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8F" w:rsidRDefault="00AB6B8F">
      <w:pPr>
        <w:ind w:left="-720" w:right="-874"/>
        <w:jc w:val="center"/>
        <w:rPr>
          <w:rFonts w:ascii="標楷體" w:eastAsia="標楷體" w:hAnsi="標楷體"/>
          <w:b/>
          <w:bCs/>
          <w:color w:val="000000"/>
          <w:position w:val="8"/>
          <w:sz w:val="36"/>
          <w:szCs w:val="36"/>
        </w:rPr>
      </w:pPr>
      <w:r>
        <w:rPr>
          <w:rFonts w:ascii="標楷體" w:eastAsia="標楷體" w:hAnsi="標楷體"/>
          <w:b/>
          <w:bCs/>
          <w:color w:val="000000"/>
          <w:position w:val="8"/>
          <w:sz w:val="36"/>
          <w:szCs w:val="36"/>
        </w:rPr>
        <w:t>財團法人明日醫學基金會補助專題研究計畫</w:t>
      </w:r>
    </w:p>
    <w:p w:rsidR="00AB6B8F" w:rsidRDefault="00AB6B8F">
      <w:pPr>
        <w:ind w:left="-720" w:right="-874" w:firstLine="720"/>
        <w:jc w:val="center"/>
        <w:rPr>
          <w:rFonts w:ascii="標楷體" w:eastAsia="標楷體" w:hAnsi="標楷體"/>
          <w:b/>
          <w:bCs/>
          <w:color w:val="000000"/>
          <w:position w:val="8"/>
          <w:sz w:val="36"/>
          <w:szCs w:val="36"/>
          <w:lang w:eastAsia="ar-SA"/>
        </w:rPr>
      </w:pPr>
      <w:r>
        <w:rPr>
          <w:rFonts w:ascii="標楷體" w:eastAsia="標楷體" w:hAnsi="標楷體"/>
          <w:b/>
          <w:bCs/>
          <w:color w:val="000000"/>
          <w:position w:val="8"/>
          <w:sz w:val="36"/>
          <w:szCs w:val="36"/>
        </w:rPr>
        <w:sym w:font="Wingdings 2" w:char="F052"/>
      </w:r>
      <w:r>
        <w:rPr>
          <w:rFonts w:ascii="標楷體" w:eastAsia="標楷體" w:hAnsi="標楷體"/>
          <w:b/>
          <w:bCs/>
          <w:color w:val="000000"/>
          <w:position w:val="8"/>
          <w:sz w:val="36"/>
          <w:szCs w:val="36"/>
        </w:rPr>
        <w:t xml:space="preserve">成果報告 </w:t>
      </w:r>
      <w:r>
        <w:rPr>
          <w:rFonts w:ascii="標楷體" w:eastAsia="標楷體" w:hAnsi="標楷體"/>
          <w:b/>
          <w:bCs/>
          <w:color w:val="000000"/>
          <w:position w:val="8"/>
          <w:sz w:val="36"/>
          <w:szCs w:val="36"/>
          <w:lang w:eastAsia="ar-SA"/>
        </w:rPr>
        <w:t>□</w:t>
      </w:r>
      <w:r>
        <w:rPr>
          <w:rFonts w:ascii="標楷體" w:eastAsia="標楷體" w:hAnsi="標楷體"/>
          <w:b/>
          <w:bCs/>
          <w:color w:val="000000"/>
          <w:position w:val="8"/>
          <w:sz w:val="36"/>
          <w:szCs w:val="36"/>
        </w:rPr>
        <w:t>期中進度報告</w:t>
      </w:r>
    </w:p>
    <w:p w:rsidR="00AB6B8F" w:rsidRDefault="00AB6B8F">
      <w:pPr>
        <w:ind w:firstLine="841"/>
        <w:jc w:val="center"/>
        <w:rPr>
          <w:rFonts w:ascii="sө" w:hAnsi="sө" w:hint="eastAsia"/>
          <w:b/>
          <w:bCs/>
          <w:color w:val="CC3333"/>
          <w:sz w:val="28"/>
          <w:szCs w:val="32"/>
        </w:rPr>
      </w:pPr>
    </w:p>
    <w:p w:rsidR="00570994" w:rsidRDefault="00AB6B8F" w:rsidP="007D44ED">
      <w:pPr>
        <w:ind w:left="1500" w:hangingChars="500" w:hanging="1500"/>
        <w:jc w:val="both"/>
        <w:rPr>
          <w:rFonts w:ascii="標楷體" w:eastAsia="標楷體" w:hAnsi="標楷體"/>
          <w:color w:val="333333"/>
          <w:sz w:val="30"/>
          <w:szCs w:val="30"/>
        </w:rPr>
      </w:pPr>
      <w:r w:rsidRPr="00244843">
        <w:rPr>
          <w:rFonts w:ascii="標楷體" w:eastAsia="標楷體" w:hAnsi="標楷體"/>
          <w:color w:val="333333"/>
          <w:sz w:val="30"/>
          <w:szCs w:val="30"/>
        </w:rPr>
        <w:t>計畫名稱：</w:t>
      </w:r>
    </w:p>
    <w:p w:rsidR="00AB6B8F" w:rsidRPr="00244843" w:rsidRDefault="00570994" w:rsidP="00570994">
      <w:pPr>
        <w:jc w:val="center"/>
        <w:rPr>
          <w:rFonts w:ascii="標楷體" w:eastAsia="標楷體" w:hAnsi="標楷體"/>
          <w:color w:val="333333"/>
          <w:sz w:val="30"/>
          <w:szCs w:val="30"/>
        </w:rPr>
      </w:pPr>
      <w:r w:rsidRPr="00570994">
        <w:rPr>
          <w:rFonts w:eastAsia="標楷體"/>
          <w:color w:val="333333"/>
          <w:sz w:val="30"/>
          <w:szCs w:val="30"/>
        </w:rPr>
        <w:t>Serum viral load at t</w:t>
      </w:r>
      <w:r>
        <w:rPr>
          <w:rFonts w:eastAsia="標楷體"/>
          <w:color w:val="333333"/>
          <w:sz w:val="30"/>
          <w:szCs w:val="30"/>
        </w:rPr>
        <w:t xml:space="preserve">he virological relapse predicts </w:t>
      </w:r>
      <w:r w:rsidRPr="00570994">
        <w:rPr>
          <w:rFonts w:eastAsia="標楷體"/>
          <w:color w:val="333333"/>
          <w:sz w:val="30"/>
          <w:szCs w:val="30"/>
        </w:rPr>
        <w:t xml:space="preserve">subsequent clinical flares </w:t>
      </w:r>
      <w:r>
        <w:rPr>
          <w:rFonts w:eastAsia="標楷體"/>
          <w:color w:val="333333"/>
          <w:sz w:val="30"/>
          <w:szCs w:val="30"/>
        </w:rPr>
        <w:t xml:space="preserve">in chronic hepatitis B patients </w:t>
      </w:r>
      <w:r w:rsidRPr="00570994">
        <w:rPr>
          <w:rFonts w:eastAsia="標楷體"/>
          <w:color w:val="333333"/>
          <w:sz w:val="30"/>
          <w:szCs w:val="30"/>
        </w:rPr>
        <w:t>off entecavir therapy</w:t>
      </w:r>
    </w:p>
    <w:p w:rsidR="00467DF5" w:rsidRPr="007D44ED" w:rsidRDefault="00467DF5" w:rsidP="007D44ED">
      <w:pPr>
        <w:ind w:left="1500" w:hangingChars="500" w:hanging="1500"/>
        <w:jc w:val="both"/>
        <w:rPr>
          <w:rFonts w:ascii="標楷體" w:eastAsia="標楷體" w:hAnsi="標楷體"/>
          <w:color w:val="333333"/>
          <w:sz w:val="30"/>
          <w:szCs w:val="28"/>
        </w:rPr>
      </w:pP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計畫類別：</w:t>
      </w:r>
      <w:r>
        <w:rPr>
          <w:rFonts w:ascii="Wingdings 2" w:hAnsi="Wingdings 2"/>
          <w:b/>
          <w:bCs/>
          <w:color w:val="000000"/>
          <w:sz w:val="40"/>
          <w:szCs w:val="72"/>
        </w:rPr>
        <w:t></w:t>
      </w:r>
      <w:r>
        <w:rPr>
          <w:rFonts w:ascii="標楷體" w:eastAsia="標楷體" w:hAnsi="標楷體"/>
          <w:color w:val="333333"/>
          <w:sz w:val="30"/>
          <w:szCs w:val="28"/>
        </w:rPr>
        <w:t xml:space="preserve"> 個別型計畫　　□ 整合型計畫</w:t>
      </w:r>
      <w:r>
        <w:rPr>
          <w:rFonts w:ascii="標楷體" w:eastAsia="標楷體" w:hAnsi="標楷體"/>
          <w:color w:val="333333"/>
          <w:sz w:val="30"/>
          <w:szCs w:val="28"/>
        </w:rPr>
        <w:br/>
      </w:r>
      <w:r>
        <w:rPr>
          <w:rFonts w:ascii="標楷體" w:eastAsia="標楷體" w:hAnsi="標楷體"/>
          <w:color w:val="333333"/>
          <w:sz w:val="30"/>
          <w:szCs w:val="28"/>
        </w:rPr>
        <w:br/>
      </w:r>
      <w:r w:rsidR="00C62DAD">
        <w:rPr>
          <w:rFonts w:ascii="標楷體" w:eastAsia="標楷體" w:hAnsi="標楷體"/>
          <w:color w:val="333333"/>
          <w:sz w:val="30"/>
          <w:szCs w:val="28"/>
        </w:rPr>
        <w:t>執行期間：</w:t>
      </w:r>
      <w:r w:rsidR="007D44ED">
        <w:rPr>
          <w:rFonts w:eastAsia="標楷體" w:hint="eastAsia"/>
          <w:sz w:val="28"/>
        </w:rPr>
        <w:t xml:space="preserve"> 10</w:t>
      </w:r>
      <w:r w:rsidR="00570994">
        <w:rPr>
          <w:rFonts w:eastAsia="標楷體"/>
          <w:sz w:val="28"/>
        </w:rPr>
        <w:t>5</w:t>
      </w:r>
      <w:r>
        <w:rPr>
          <w:rFonts w:eastAsia="標楷體" w:hint="eastAsia"/>
          <w:sz w:val="28"/>
        </w:rPr>
        <w:t xml:space="preserve"> </w:t>
      </w:r>
      <w:r>
        <w:rPr>
          <w:rFonts w:eastAsia="標楷體" w:hint="eastAsia"/>
          <w:sz w:val="28"/>
        </w:rPr>
        <w:t>年</w:t>
      </w:r>
      <w:r>
        <w:rPr>
          <w:rFonts w:eastAsia="標楷體" w:hint="eastAsia"/>
          <w:sz w:val="28"/>
        </w:rPr>
        <w:t xml:space="preserve"> </w:t>
      </w:r>
      <w:r w:rsidR="00C62DAD">
        <w:rPr>
          <w:rFonts w:eastAsia="標楷體" w:hint="eastAsia"/>
          <w:sz w:val="28"/>
        </w:rPr>
        <w:t>1</w:t>
      </w:r>
      <w:r>
        <w:rPr>
          <w:rFonts w:eastAsia="標楷體" w:hint="eastAsia"/>
          <w:sz w:val="28"/>
        </w:rPr>
        <w:t xml:space="preserve"> </w:t>
      </w:r>
      <w:r>
        <w:rPr>
          <w:rFonts w:eastAsia="標楷體" w:hint="eastAsia"/>
          <w:sz w:val="28"/>
        </w:rPr>
        <w:t>月</w:t>
      </w:r>
      <w:r>
        <w:rPr>
          <w:rFonts w:eastAsia="標楷體" w:hint="eastAsia"/>
          <w:sz w:val="28"/>
        </w:rPr>
        <w:t xml:space="preserve"> 1 </w:t>
      </w:r>
      <w:r>
        <w:rPr>
          <w:rFonts w:eastAsia="標楷體" w:hint="eastAsia"/>
          <w:sz w:val="28"/>
        </w:rPr>
        <w:t>日起</w:t>
      </w:r>
      <w:r>
        <w:rPr>
          <w:rFonts w:eastAsia="標楷體" w:hint="eastAsia"/>
          <w:sz w:val="28"/>
        </w:rPr>
        <w:t xml:space="preserve"> </w:t>
      </w:r>
      <w:r>
        <w:rPr>
          <w:rFonts w:eastAsia="標楷體" w:hint="eastAsia"/>
          <w:sz w:val="28"/>
        </w:rPr>
        <w:t>至</w:t>
      </w:r>
      <w:r w:rsidR="00244843">
        <w:rPr>
          <w:rFonts w:eastAsia="標楷體" w:hint="eastAsia"/>
          <w:sz w:val="28"/>
        </w:rPr>
        <w:t xml:space="preserve"> 10</w:t>
      </w:r>
      <w:r w:rsidR="00570994">
        <w:rPr>
          <w:rFonts w:eastAsia="標楷體"/>
          <w:sz w:val="28"/>
        </w:rPr>
        <w:t>5</w:t>
      </w:r>
      <w:r>
        <w:rPr>
          <w:rFonts w:eastAsia="標楷體" w:hint="eastAsia"/>
          <w:sz w:val="28"/>
        </w:rPr>
        <w:t xml:space="preserve"> </w:t>
      </w:r>
      <w:r>
        <w:rPr>
          <w:rFonts w:eastAsia="標楷體" w:hint="eastAsia"/>
          <w:sz w:val="28"/>
        </w:rPr>
        <w:t>年</w:t>
      </w:r>
      <w:r>
        <w:rPr>
          <w:rFonts w:eastAsia="標楷體" w:hint="eastAsia"/>
          <w:sz w:val="28"/>
        </w:rPr>
        <w:t xml:space="preserve"> </w:t>
      </w:r>
      <w:r w:rsidR="00911506">
        <w:rPr>
          <w:rFonts w:eastAsia="標楷體" w:hint="eastAsia"/>
          <w:sz w:val="28"/>
        </w:rPr>
        <w:t>12</w:t>
      </w:r>
      <w:r>
        <w:rPr>
          <w:rFonts w:eastAsia="標楷體" w:hint="eastAsia"/>
          <w:sz w:val="28"/>
        </w:rPr>
        <w:t xml:space="preserve"> </w:t>
      </w:r>
      <w:r>
        <w:rPr>
          <w:rFonts w:eastAsia="標楷體" w:hint="eastAsia"/>
          <w:sz w:val="28"/>
        </w:rPr>
        <w:t>月</w:t>
      </w:r>
      <w:r>
        <w:rPr>
          <w:rFonts w:eastAsia="標楷體" w:hint="eastAsia"/>
          <w:sz w:val="28"/>
        </w:rPr>
        <w:t xml:space="preserve"> 31 </w:t>
      </w:r>
      <w:r>
        <w:rPr>
          <w:rFonts w:eastAsia="標楷體" w:hint="eastAsia"/>
          <w:sz w:val="28"/>
        </w:rPr>
        <w:t>日止</w:t>
      </w:r>
    </w:p>
    <w:p w:rsidR="00AB6B8F" w:rsidRPr="00235321" w:rsidRDefault="00AB6B8F">
      <w:pPr>
        <w:spacing w:line="440" w:lineRule="exact"/>
        <w:jc w:val="both"/>
        <w:rPr>
          <w:rFonts w:ascii="標楷體" w:eastAsia="標楷體" w:hAnsi="標楷體"/>
          <w:color w:val="333333"/>
          <w:sz w:val="30"/>
          <w:szCs w:val="28"/>
        </w:rPr>
      </w:pP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計畫主持人： </w:t>
      </w:r>
      <w:r w:rsidR="00911506">
        <w:rPr>
          <w:rFonts w:ascii="標楷體" w:eastAsia="標楷體" w:hAnsi="標楷體" w:hint="eastAsia"/>
          <w:b/>
          <w:color w:val="333333"/>
          <w:sz w:val="30"/>
          <w:szCs w:val="28"/>
        </w:rPr>
        <w:t>許耀峻</w:t>
      </w:r>
      <w:r>
        <w:rPr>
          <w:rFonts w:ascii="標楷體" w:eastAsia="標楷體" w:hAnsi="標楷體"/>
          <w:color w:val="333333"/>
          <w:sz w:val="30"/>
          <w:szCs w:val="28"/>
        </w:rPr>
        <w:br/>
        <w:t>共同主持人：</w:t>
      </w:r>
      <w:r>
        <w:rPr>
          <w:rFonts w:ascii="標楷體" w:eastAsia="標楷體" w:hAnsi="標楷體"/>
          <w:color w:val="333333"/>
          <w:sz w:val="30"/>
          <w:szCs w:val="28"/>
        </w:rPr>
        <w:br/>
        <w:t xml:space="preserve">計畫參與人員： </w:t>
      </w:r>
    </w:p>
    <w:p w:rsidR="00AB6B8F" w:rsidRDefault="00AB6B8F">
      <w:pPr>
        <w:spacing w:line="440" w:lineRule="exact"/>
        <w:jc w:val="both"/>
        <w:rPr>
          <w:rFonts w:ascii="標楷體" w:eastAsia="標楷體" w:hAnsi="標楷體"/>
          <w:color w:val="333333"/>
          <w:sz w:val="30"/>
          <w:szCs w:val="28"/>
        </w:rPr>
      </w:pP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成果報告類型：</w:t>
      </w:r>
      <w:r w:rsidR="00911506">
        <w:rPr>
          <w:rFonts w:ascii="標楷體" w:eastAsia="標楷體" w:hAnsi="標楷體"/>
          <w:color w:val="333333"/>
          <w:sz w:val="30"/>
          <w:szCs w:val="28"/>
        </w:rPr>
        <w:t>□</w:t>
      </w:r>
      <w:r>
        <w:rPr>
          <w:rFonts w:ascii="標楷體" w:eastAsia="標楷體" w:hAnsi="標楷體"/>
          <w:color w:val="333333"/>
          <w:sz w:val="30"/>
          <w:szCs w:val="28"/>
        </w:rPr>
        <w:t xml:space="preserve">精簡報告 </w:t>
      </w:r>
      <w:r w:rsidR="00911506">
        <w:rPr>
          <w:rFonts w:ascii="Wingdings 2" w:hAnsi="Wingdings 2"/>
          <w:b/>
          <w:bCs/>
          <w:color w:val="000000"/>
          <w:sz w:val="40"/>
          <w:szCs w:val="72"/>
        </w:rPr>
        <w:t></w:t>
      </w:r>
      <w:r>
        <w:rPr>
          <w:rFonts w:ascii="標楷體" w:eastAsia="標楷體" w:hAnsi="標楷體"/>
          <w:color w:val="333333"/>
          <w:sz w:val="30"/>
          <w:szCs w:val="28"/>
        </w:rPr>
        <w:t>完整報告</w:t>
      </w: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shd w:val="clear" w:color="auto" w:fill="D8D8D8"/>
        </w:rPr>
        <w:br/>
      </w:r>
    </w:p>
    <w:p w:rsidR="00AB6B8F" w:rsidRDefault="00AB6B8F">
      <w:pPr>
        <w:spacing w:line="440" w:lineRule="exact"/>
        <w:jc w:val="both"/>
        <w:rPr>
          <w:rFonts w:ascii="標楷體" w:eastAsia="標楷體" w:hAnsi="標楷體"/>
          <w:color w:val="333333"/>
          <w:sz w:val="30"/>
          <w:szCs w:val="28"/>
        </w:rPr>
      </w:pPr>
    </w:p>
    <w:p w:rsidR="00AB6B8F" w:rsidRDefault="00AB6B8F" w:rsidP="00911506">
      <w:pPr>
        <w:spacing w:line="440" w:lineRule="exact"/>
        <w:ind w:left="1500" w:hanging="1500"/>
        <w:rPr>
          <w:rFonts w:ascii="標楷體" w:eastAsia="標楷體" w:hAnsi="標楷體"/>
          <w:color w:val="333333"/>
          <w:sz w:val="30"/>
          <w:szCs w:val="28"/>
        </w:rPr>
      </w:pPr>
      <w:r>
        <w:rPr>
          <w:rFonts w:ascii="標楷體" w:eastAsia="標楷體" w:hAnsi="標楷體"/>
          <w:color w:val="333333"/>
          <w:sz w:val="30"/>
          <w:szCs w:val="28"/>
        </w:rPr>
        <w:t>處理方式：</w:t>
      </w:r>
      <w:r w:rsidR="007D44ED">
        <w:rPr>
          <w:rFonts w:ascii="Wingdings 2" w:hAnsi="Wingdings 2"/>
          <w:b/>
          <w:bCs/>
          <w:color w:val="000000"/>
          <w:sz w:val="40"/>
          <w:szCs w:val="72"/>
        </w:rPr>
        <w:t></w:t>
      </w:r>
      <w:r>
        <w:rPr>
          <w:rFonts w:ascii="標楷體" w:eastAsia="標楷體" w:hAnsi="標楷體"/>
          <w:color w:val="333333"/>
          <w:sz w:val="30"/>
          <w:szCs w:val="28"/>
        </w:rPr>
        <w:t>可公開查詢</w:t>
      </w:r>
    </w:p>
    <w:p w:rsidR="00C62DAD" w:rsidRDefault="00C62DAD">
      <w:pPr>
        <w:spacing w:line="440" w:lineRule="exact"/>
        <w:jc w:val="both"/>
        <w:rPr>
          <w:rFonts w:ascii="標楷體" w:eastAsia="標楷體" w:hAnsi="標楷體"/>
          <w:color w:val="333333"/>
          <w:sz w:val="30"/>
          <w:szCs w:val="28"/>
        </w:rPr>
      </w:pP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         </w:t>
      </w: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執行單位：</w:t>
      </w:r>
      <w:r w:rsidR="006D048D">
        <w:rPr>
          <w:rFonts w:ascii="標楷體" w:eastAsia="標楷體" w:hAnsi="標楷體" w:hint="eastAsia"/>
          <w:color w:val="333333"/>
          <w:sz w:val="30"/>
          <w:szCs w:val="28"/>
        </w:rPr>
        <w:t>義大醫院</w:t>
      </w:r>
      <w:r w:rsidR="007D44ED">
        <w:rPr>
          <w:rFonts w:ascii="標楷體" w:eastAsia="標楷體" w:hAnsi="標楷體" w:hint="eastAsia"/>
          <w:color w:val="333333"/>
          <w:sz w:val="30"/>
          <w:szCs w:val="28"/>
        </w:rPr>
        <w:t>肝膽胃腸</w:t>
      </w:r>
      <w:r w:rsidR="006D048D">
        <w:rPr>
          <w:rFonts w:ascii="標楷體" w:eastAsia="標楷體" w:hAnsi="標楷體" w:hint="eastAsia"/>
          <w:color w:val="333333"/>
          <w:sz w:val="30"/>
          <w:szCs w:val="28"/>
        </w:rPr>
        <w:t>科</w:t>
      </w:r>
    </w:p>
    <w:p w:rsidR="00CA1BFA" w:rsidRDefault="00CA1BFA">
      <w:pPr>
        <w:spacing w:line="440" w:lineRule="exact"/>
        <w:jc w:val="both"/>
        <w:rPr>
          <w:rFonts w:ascii="標楷體" w:eastAsia="標楷體" w:hAnsi="標楷體" w:hint="eastAsia"/>
          <w:color w:val="333333"/>
          <w:sz w:val="30"/>
          <w:szCs w:val="28"/>
        </w:rPr>
      </w:pPr>
    </w:p>
    <w:p w:rsidR="00AB6B8F" w:rsidRDefault="00AB6B8F">
      <w:pPr>
        <w:spacing w:line="440" w:lineRule="exact"/>
        <w:jc w:val="center"/>
        <w:rPr>
          <w:rFonts w:ascii="標楷體" w:eastAsia="標楷體" w:hAnsi="標楷體"/>
          <w:color w:val="333333"/>
          <w:sz w:val="30"/>
          <w:szCs w:val="28"/>
        </w:rPr>
      </w:pPr>
    </w:p>
    <w:p w:rsidR="00911506" w:rsidRPr="00235321" w:rsidRDefault="00911506">
      <w:pPr>
        <w:spacing w:line="440" w:lineRule="exact"/>
        <w:jc w:val="center"/>
        <w:rPr>
          <w:rFonts w:ascii="標楷體" w:eastAsia="標楷體" w:hAnsi="標楷體"/>
          <w:color w:val="333333"/>
          <w:sz w:val="30"/>
          <w:szCs w:val="28"/>
        </w:rPr>
      </w:pPr>
    </w:p>
    <w:p w:rsidR="00570994" w:rsidRDefault="00570994" w:rsidP="00235321">
      <w:pPr>
        <w:spacing w:line="480" w:lineRule="auto"/>
        <w:jc w:val="center"/>
        <w:outlineLvl w:val="0"/>
        <w:rPr>
          <w:b/>
          <w:color w:val="000000"/>
          <w:sz w:val="28"/>
        </w:rPr>
        <w:sectPr w:rsidR="00570994">
          <w:pgSz w:w="11906" w:h="16838"/>
          <w:pgMar w:top="1440" w:right="1800" w:bottom="1440" w:left="1800" w:header="851" w:footer="992" w:gutter="0"/>
          <w:cols w:space="425"/>
          <w:docGrid w:type="lines" w:linePitch="360"/>
        </w:sectPr>
      </w:pPr>
    </w:p>
    <w:p w:rsidR="00235321" w:rsidRPr="000B4710" w:rsidRDefault="00570994" w:rsidP="00235321">
      <w:pPr>
        <w:spacing w:line="480" w:lineRule="auto"/>
        <w:jc w:val="center"/>
        <w:outlineLvl w:val="0"/>
        <w:rPr>
          <w:b/>
          <w:color w:val="000000"/>
          <w:sz w:val="28"/>
        </w:rPr>
      </w:pPr>
      <w:r w:rsidRPr="00570994">
        <w:rPr>
          <w:b/>
          <w:color w:val="000000"/>
          <w:sz w:val="28"/>
        </w:rPr>
        <w:lastRenderedPageBreak/>
        <w:t>Serum viral load at the virological relapse predicts subsequent clinical flares in chronic hepatitis B patients off entecavir therapy</w:t>
      </w:r>
    </w:p>
    <w:p w:rsidR="002E57B0" w:rsidRPr="002E57B0" w:rsidRDefault="00235321" w:rsidP="00570994">
      <w:pPr>
        <w:spacing w:line="480" w:lineRule="auto"/>
        <w:jc w:val="right"/>
        <w:rPr>
          <w:szCs w:val="22"/>
          <w:lang w:val="en-GB"/>
        </w:rPr>
      </w:pPr>
      <w:r w:rsidRPr="000B4710">
        <w:rPr>
          <w:rFonts w:hint="eastAsia"/>
        </w:rPr>
        <w:t>Short</w:t>
      </w:r>
      <w:r w:rsidRPr="000B4710">
        <w:t xml:space="preserve"> title: </w:t>
      </w:r>
      <w:r w:rsidR="00570994" w:rsidRPr="00570994">
        <w:t>clinical hepatitis B flare off entecavir</w:t>
      </w:r>
    </w:p>
    <w:p w:rsidR="002E57B0" w:rsidRPr="002E57B0" w:rsidRDefault="002E57B0" w:rsidP="002E57B0">
      <w:pPr>
        <w:spacing w:line="480" w:lineRule="auto"/>
        <w:rPr>
          <w:szCs w:val="22"/>
          <w:lang w:val="en-GB"/>
        </w:rPr>
      </w:pPr>
    </w:p>
    <w:p w:rsidR="00467DF5" w:rsidRPr="00467DF5" w:rsidRDefault="00235321" w:rsidP="00235321">
      <w:pPr>
        <w:spacing w:line="480" w:lineRule="auto"/>
        <w:jc w:val="center"/>
        <w:rPr>
          <w:bCs/>
          <w:szCs w:val="22"/>
        </w:rPr>
      </w:pPr>
      <w:r>
        <w:rPr>
          <w:rFonts w:hint="eastAsia"/>
          <w:bCs/>
          <w:szCs w:val="22"/>
        </w:rPr>
        <w:t xml:space="preserve">Reported by </w:t>
      </w:r>
      <w:r w:rsidR="00467DF5" w:rsidRPr="00235321">
        <w:rPr>
          <w:bCs/>
          <w:szCs w:val="22"/>
          <w:u w:val="single"/>
        </w:rPr>
        <w:t>Yao-Chun Hsu</w:t>
      </w:r>
      <w:r w:rsidR="00467DF5" w:rsidRPr="00467DF5">
        <w:rPr>
          <w:bCs/>
          <w:szCs w:val="22"/>
          <w:vertAlign w:val="superscript"/>
        </w:rPr>
        <w:t>1,2</w:t>
      </w:r>
    </w:p>
    <w:p w:rsidR="00467DF5" w:rsidRPr="00467DF5" w:rsidRDefault="00467DF5" w:rsidP="00467DF5">
      <w:pPr>
        <w:spacing w:line="480" w:lineRule="auto"/>
        <w:rPr>
          <w:bCs/>
          <w:szCs w:val="22"/>
        </w:rPr>
      </w:pPr>
      <w:r w:rsidRPr="00467DF5">
        <w:rPr>
          <w:bCs/>
          <w:szCs w:val="22"/>
          <w:vertAlign w:val="superscript"/>
        </w:rPr>
        <w:t>1</w:t>
      </w:r>
      <w:r w:rsidRPr="00467DF5">
        <w:rPr>
          <w:bCs/>
          <w:szCs w:val="22"/>
        </w:rPr>
        <w:t>Graduate Institute of Clinical Medicine, China Medical University, Taichung,</w:t>
      </w:r>
      <w:r w:rsidRPr="00467DF5">
        <w:rPr>
          <w:rFonts w:hint="eastAsia"/>
          <w:bCs/>
          <w:szCs w:val="22"/>
        </w:rPr>
        <w:t xml:space="preserve"> Taiwan</w:t>
      </w:r>
    </w:p>
    <w:p w:rsidR="00467DF5" w:rsidRDefault="00467DF5" w:rsidP="00235321">
      <w:pPr>
        <w:spacing w:line="480" w:lineRule="auto"/>
        <w:rPr>
          <w:bCs/>
          <w:szCs w:val="22"/>
          <w:vertAlign w:val="superscript"/>
        </w:rPr>
      </w:pPr>
      <w:r w:rsidRPr="00467DF5">
        <w:rPr>
          <w:rFonts w:hint="eastAsia"/>
          <w:bCs/>
          <w:szCs w:val="22"/>
          <w:vertAlign w:val="superscript"/>
        </w:rPr>
        <w:t>2</w:t>
      </w:r>
      <w:r w:rsidRPr="00467DF5">
        <w:rPr>
          <w:bCs/>
          <w:szCs w:val="22"/>
        </w:rPr>
        <w:t>Department of Medicine, E-Da Hospital</w:t>
      </w:r>
      <w:r w:rsidRPr="00467DF5">
        <w:rPr>
          <w:rFonts w:hint="eastAsia"/>
          <w:bCs/>
          <w:szCs w:val="22"/>
        </w:rPr>
        <w:t>/</w:t>
      </w:r>
      <w:r w:rsidRPr="00467DF5">
        <w:rPr>
          <w:bCs/>
          <w:szCs w:val="22"/>
        </w:rPr>
        <w:t>I-Shou University, Kaohsiung,</w:t>
      </w:r>
      <w:r w:rsidRPr="00467DF5">
        <w:rPr>
          <w:rFonts w:hint="eastAsia"/>
          <w:bCs/>
          <w:szCs w:val="22"/>
        </w:rPr>
        <w:t xml:space="preserve"> Taiwan</w:t>
      </w:r>
    </w:p>
    <w:p w:rsidR="00235321" w:rsidRDefault="00235321" w:rsidP="00235321">
      <w:pPr>
        <w:spacing w:line="480" w:lineRule="auto"/>
        <w:rPr>
          <w:szCs w:val="22"/>
          <w:lang w:val="en-GB"/>
        </w:rPr>
      </w:pPr>
    </w:p>
    <w:p w:rsidR="00CB4E14" w:rsidRPr="00235321" w:rsidRDefault="00CB4E14" w:rsidP="00467DF5">
      <w:pPr>
        <w:spacing w:line="480" w:lineRule="auto"/>
        <w:rPr>
          <w:szCs w:val="22"/>
          <w:lang w:val="en-GB"/>
        </w:rPr>
      </w:pPr>
    </w:p>
    <w:p w:rsidR="00467DF5" w:rsidRDefault="00570994" w:rsidP="00467DF5">
      <w:pPr>
        <w:spacing w:line="480" w:lineRule="auto"/>
      </w:pPr>
      <w:r w:rsidRPr="00570994">
        <w:t>This study was orally presented at the United European Gastroenterology (UEG) Week 2016 (OP206) on Oct</w:t>
      </w:r>
      <w:r>
        <w:t>ober 18, 2016 (Vienna, Austria)</w:t>
      </w:r>
      <w:r w:rsidR="00235321" w:rsidRPr="000B4710">
        <w:rPr>
          <w:rFonts w:hint="eastAsia"/>
        </w:rPr>
        <w:t>.</w:t>
      </w:r>
    </w:p>
    <w:p w:rsidR="00235321" w:rsidRPr="00244843" w:rsidRDefault="00235321" w:rsidP="00467DF5">
      <w:pPr>
        <w:spacing w:line="480" w:lineRule="auto"/>
        <w:rPr>
          <w:szCs w:val="22"/>
        </w:rPr>
      </w:pPr>
    </w:p>
    <w:p w:rsidR="00467DF5" w:rsidRDefault="00235321" w:rsidP="002E57B0">
      <w:pPr>
        <w:spacing w:line="480" w:lineRule="auto"/>
        <w:rPr>
          <w:lang w:val="en-GB"/>
        </w:rPr>
      </w:pPr>
      <w:r w:rsidRPr="000B4710">
        <w:rPr>
          <w:rFonts w:hint="eastAsia"/>
          <w:b/>
          <w:lang w:val="en-GB"/>
        </w:rPr>
        <w:t>FUNDING:</w:t>
      </w:r>
      <w:r w:rsidRPr="000B4710">
        <w:rPr>
          <w:rFonts w:hint="eastAsia"/>
          <w:lang w:val="en-GB"/>
        </w:rPr>
        <w:t xml:space="preserve"> </w:t>
      </w:r>
      <w:r w:rsidR="00570994" w:rsidRPr="00570994">
        <w:rPr>
          <w:bCs/>
        </w:rPr>
        <w:t>Tomorrow Medical Foundation (105-2),</w:t>
      </w:r>
      <w:r w:rsidR="00570994">
        <w:rPr>
          <w:bCs/>
        </w:rPr>
        <w:t xml:space="preserve"> </w:t>
      </w:r>
      <w:r w:rsidR="00570994" w:rsidRPr="00570994">
        <w:rPr>
          <w:bCs/>
        </w:rPr>
        <w:t>E-Da Hospital (EDAHP105019), and the Taipei Pathology Institutes (TIP105-8).</w:t>
      </w:r>
    </w:p>
    <w:p w:rsidR="00235321" w:rsidRDefault="00235321" w:rsidP="002E57B0">
      <w:pPr>
        <w:spacing w:line="480" w:lineRule="auto"/>
        <w:rPr>
          <w:szCs w:val="22"/>
          <w:lang w:val="en-GB"/>
        </w:rPr>
      </w:pPr>
    </w:p>
    <w:p w:rsidR="00570994" w:rsidRDefault="00570994" w:rsidP="00235321">
      <w:pPr>
        <w:snapToGrid w:val="0"/>
        <w:spacing w:line="480" w:lineRule="auto"/>
        <w:jc w:val="both"/>
        <w:rPr>
          <w:b/>
        </w:rPr>
        <w:sectPr w:rsidR="00570994">
          <w:pgSz w:w="11906" w:h="16838"/>
          <w:pgMar w:top="1440" w:right="1800" w:bottom="1440" w:left="1800" w:header="851" w:footer="992" w:gutter="0"/>
          <w:cols w:space="425"/>
          <w:docGrid w:type="lines" w:linePitch="360"/>
        </w:sectPr>
      </w:pPr>
    </w:p>
    <w:p w:rsidR="00570994" w:rsidRPr="00570994" w:rsidRDefault="00570994" w:rsidP="00570994">
      <w:pPr>
        <w:suppressAutoHyphens/>
        <w:spacing w:line="480" w:lineRule="auto"/>
        <w:jc w:val="both"/>
        <w:rPr>
          <w:bCs/>
          <w:kern w:val="24"/>
          <w:szCs w:val="22"/>
          <w:lang w:val="en-GB"/>
        </w:rPr>
      </w:pPr>
      <w:r w:rsidRPr="00570994">
        <w:rPr>
          <w:b/>
          <w:bCs/>
          <w:kern w:val="24"/>
          <w:szCs w:val="22"/>
        </w:rPr>
        <w:t>Background:</w:t>
      </w:r>
      <w:r w:rsidRPr="00570994">
        <w:rPr>
          <w:bCs/>
          <w:kern w:val="24"/>
          <w:szCs w:val="22"/>
        </w:rPr>
        <w:t xml:space="preserve"> </w:t>
      </w:r>
      <w:r w:rsidRPr="00570994">
        <w:rPr>
          <w:rFonts w:hint="eastAsia"/>
          <w:bCs/>
          <w:kern w:val="24"/>
          <w:szCs w:val="22"/>
          <w:lang w:val="en-GB"/>
        </w:rPr>
        <w:t xml:space="preserve">Therapeutic </w:t>
      </w:r>
      <w:r w:rsidRPr="00570994">
        <w:rPr>
          <w:bCs/>
          <w:kern w:val="24"/>
          <w:szCs w:val="22"/>
          <w:lang w:val="en-GB"/>
        </w:rPr>
        <w:t xml:space="preserve">duration of nucleos(t)ide analogues for chronic hepatitis B (CHB) is not indefinite in many parts of the world. </w:t>
      </w:r>
      <w:r w:rsidRPr="00570994">
        <w:rPr>
          <w:rFonts w:hint="eastAsia"/>
          <w:bCs/>
          <w:kern w:val="24"/>
          <w:szCs w:val="22"/>
          <w:lang w:val="en-GB"/>
        </w:rPr>
        <w:t xml:space="preserve">Viral reactivation is common off therapy but </w:t>
      </w:r>
      <w:r w:rsidRPr="00570994">
        <w:rPr>
          <w:bCs/>
          <w:kern w:val="24"/>
          <w:szCs w:val="22"/>
          <w:lang w:val="en-GB"/>
        </w:rPr>
        <w:t>the risk of subsequent clinical outcome remains unclear and unpredictable.</w:t>
      </w:r>
    </w:p>
    <w:p w:rsidR="00570994" w:rsidRPr="00570994" w:rsidRDefault="00570994" w:rsidP="00570994">
      <w:pPr>
        <w:suppressAutoHyphens/>
        <w:spacing w:line="480" w:lineRule="auto"/>
        <w:jc w:val="both"/>
        <w:rPr>
          <w:bCs/>
          <w:kern w:val="24"/>
          <w:szCs w:val="22"/>
          <w:lang w:val="en-GB"/>
        </w:rPr>
      </w:pPr>
      <w:r w:rsidRPr="00570994">
        <w:rPr>
          <w:b/>
          <w:bCs/>
          <w:kern w:val="24"/>
          <w:szCs w:val="22"/>
          <w:lang w:val="en-GB"/>
        </w:rPr>
        <w:t>Aim:</w:t>
      </w:r>
      <w:r w:rsidRPr="00570994">
        <w:rPr>
          <w:rFonts w:hint="eastAsia"/>
          <w:b/>
          <w:bCs/>
          <w:kern w:val="24"/>
          <w:szCs w:val="22"/>
          <w:lang w:val="en-GB"/>
        </w:rPr>
        <w:t xml:space="preserve"> </w:t>
      </w:r>
      <w:r w:rsidRPr="00570994">
        <w:rPr>
          <w:bCs/>
          <w:kern w:val="24"/>
          <w:szCs w:val="22"/>
        </w:rPr>
        <w:t>We aimed to quantify the incidence of and explore the predictors for clinical flare following virological relapse in CHB patients who discontinue entecavir therapy.</w:t>
      </w:r>
      <w:r w:rsidRPr="00570994">
        <w:rPr>
          <w:rFonts w:hint="eastAsia"/>
          <w:bCs/>
          <w:kern w:val="24"/>
          <w:szCs w:val="22"/>
          <w:lang w:val="en-GB"/>
        </w:rPr>
        <w:t xml:space="preserve"> </w:t>
      </w:r>
    </w:p>
    <w:p w:rsidR="00570994" w:rsidRPr="00570994" w:rsidRDefault="00570994" w:rsidP="00570994">
      <w:pPr>
        <w:suppressAutoHyphens/>
        <w:spacing w:line="480" w:lineRule="auto"/>
        <w:jc w:val="both"/>
        <w:rPr>
          <w:rFonts w:cs="Calibri"/>
          <w:bCs/>
          <w:kern w:val="1"/>
          <w:lang w:eastAsia="ar-SA"/>
        </w:rPr>
      </w:pPr>
      <w:r w:rsidRPr="00570994">
        <w:rPr>
          <w:b/>
          <w:bCs/>
          <w:kern w:val="24"/>
          <w:szCs w:val="22"/>
          <w:lang w:val="en-GB"/>
        </w:rPr>
        <w:t>Methods:</w:t>
      </w:r>
      <w:r w:rsidRPr="00570994">
        <w:rPr>
          <w:bCs/>
          <w:kern w:val="24"/>
          <w:szCs w:val="22"/>
          <w:lang w:val="en-GB"/>
        </w:rPr>
        <w:t xml:space="preserve"> </w:t>
      </w:r>
      <w:r w:rsidRPr="00570994">
        <w:rPr>
          <w:rFonts w:cs="Calibri"/>
          <w:bCs/>
          <w:kern w:val="1"/>
          <w:lang w:eastAsia="ar-SA"/>
        </w:rPr>
        <w:t>This multicenter</w:t>
      </w:r>
      <w:r w:rsidRPr="00570994" w:rsidDel="000611B4">
        <w:rPr>
          <w:rFonts w:cs="Calibri"/>
          <w:bCs/>
          <w:kern w:val="1"/>
          <w:lang w:eastAsia="ar-SA"/>
        </w:rPr>
        <w:t xml:space="preserve"> </w:t>
      </w:r>
      <w:r w:rsidRPr="00570994">
        <w:rPr>
          <w:rFonts w:cs="Calibri"/>
          <w:bCs/>
          <w:kern w:val="1"/>
          <w:lang w:eastAsia="ar-SA"/>
        </w:rPr>
        <w:t xml:space="preserve">cohort study prospectively monitored 133 CHB patients who were HBeAg-negative and viral DNA-undetectable when discontinuing </w:t>
      </w:r>
      <w:r w:rsidRPr="00570994">
        <w:rPr>
          <w:rFonts w:cs="Calibri"/>
          <w:bCs/>
          <w:kern w:val="1"/>
        </w:rPr>
        <w:t>entecavir</w:t>
      </w:r>
      <w:r w:rsidRPr="00570994">
        <w:rPr>
          <w:rFonts w:cs="Calibri" w:hint="cs"/>
          <w:bCs/>
          <w:kern w:val="1"/>
          <w:lang w:eastAsia="ar-SA"/>
        </w:rPr>
        <w:t xml:space="preserve"> </w:t>
      </w:r>
      <w:r w:rsidRPr="00570994">
        <w:rPr>
          <w:rFonts w:cs="Calibri"/>
          <w:bCs/>
          <w:kern w:val="1"/>
          <w:lang w:eastAsia="ar-SA"/>
        </w:rPr>
        <w:t xml:space="preserve">after at least 3 years on therapy. Following virological relapse (viral DNA &gt;2,000 IU/mL) that occurred in 92 patients, the incidences of subsequent clinical flare and persistent (unremittent for 3 months) or severe hepatitis </w:t>
      </w:r>
      <w:r w:rsidRPr="00570994">
        <w:rPr>
          <w:rFonts w:cs="Calibri"/>
          <w:bCs/>
          <w:kern w:val="1"/>
        </w:rPr>
        <w:t>(with jaundice or coagulopathy)</w:t>
      </w:r>
      <w:r w:rsidRPr="00570994">
        <w:rPr>
          <w:rFonts w:cs="Calibri"/>
          <w:bCs/>
          <w:kern w:val="1"/>
          <w:lang w:eastAsia="ar-SA"/>
        </w:rPr>
        <w:t xml:space="preserve"> were determined, and risk factors were explored. Patients did not resume antiviral therapy until occurrence of persistent or severe hepatitis.  </w:t>
      </w:r>
    </w:p>
    <w:p w:rsidR="00570994" w:rsidRPr="00570994" w:rsidRDefault="00570994" w:rsidP="00570994">
      <w:pPr>
        <w:suppressAutoHyphens/>
        <w:spacing w:line="480" w:lineRule="auto"/>
        <w:jc w:val="both"/>
        <w:rPr>
          <w:bCs/>
          <w:kern w:val="1"/>
          <w:szCs w:val="22"/>
          <w:lang w:eastAsia="ar-SA"/>
        </w:rPr>
      </w:pPr>
      <w:r w:rsidRPr="00570994">
        <w:rPr>
          <w:rFonts w:cs="Calibri"/>
          <w:b/>
          <w:bCs/>
          <w:kern w:val="1"/>
        </w:rPr>
        <w:t xml:space="preserve">Results: </w:t>
      </w:r>
      <w:r w:rsidRPr="00570994">
        <w:rPr>
          <w:rFonts w:cs="Calibri"/>
          <w:bCs/>
          <w:kern w:val="1"/>
        </w:rPr>
        <w:t xml:space="preserve">The cumulative incidence of clinical hepatitis </w:t>
      </w:r>
      <w:r w:rsidRPr="00570994">
        <w:rPr>
          <w:bCs/>
          <w:kern w:val="1"/>
          <w:lang w:eastAsia="ar-SA"/>
        </w:rPr>
        <w:t>2 years after virological relapse was 61.0% (95% CI, 49.9-72.3%)</w:t>
      </w:r>
      <w:r w:rsidRPr="00570994">
        <w:rPr>
          <w:rFonts w:hint="cs"/>
          <w:bCs/>
          <w:kern w:val="1"/>
          <w:szCs w:val="22"/>
          <w:lang w:eastAsia="ar-SA"/>
        </w:rPr>
        <w:t xml:space="preserve"> </w:t>
      </w:r>
      <w:r w:rsidRPr="00570994">
        <w:rPr>
          <w:bCs/>
          <w:kern w:val="1"/>
          <w:szCs w:val="22"/>
          <w:lang w:eastAsia="ar-SA"/>
        </w:rPr>
        <w:t xml:space="preserve">and that of persistent or severe hepatitis was 53.0% (95% CI, 40.9-66.2%). Serum viral load at the virological relapse was </w:t>
      </w:r>
      <w:r w:rsidRPr="00570994">
        <w:rPr>
          <w:rFonts w:hint="eastAsia"/>
          <w:bCs/>
          <w:kern w:val="1"/>
          <w:szCs w:val="22"/>
        </w:rPr>
        <w:t>associated with</w:t>
      </w:r>
      <w:r w:rsidRPr="00570994">
        <w:rPr>
          <w:bCs/>
          <w:kern w:val="1"/>
          <w:szCs w:val="22"/>
          <w:lang w:eastAsia="ar-SA"/>
        </w:rPr>
        <w:t xml:space="preserve"> both clinical hepatitis (adjusted hazard ratio [HR], 1.31 per log IU/mL; 95% CI, 1.07-1.60) and persistent or severe hepatitis (adjusted HR, 1.63 per log IU/mL; 95% CI,</w:t>
      </w:r>
      <w:r w:rsidRPr="00570994">
        <w:rPr>
          <w:rFonts w:hint="eastAsia"/>
          <w:bCs/>
          <w:kern w:val="1"/>
          <w:szCs w:val="22"/>
          <w:lang w:eastAsia="ar-SA"/>
        </w:rPr>
        <w:t xml:space="preserve"> </w:t>
      </w:r>
      <w:r w:rsidRPr="00570994">
        <w:rPr>
          <w:bCs/>
          <w:kern w:val="1"/>
          <w:szCs w:val="22"/>
          <w:lang w:eastAsia="ar-SA"/>
        </w:rPr>
        <w:t xml:space="preserve">1.27-2.10), after adjustment for serum aminotransferase and alfa-fetoprotein levels in the multivariate analysis. </w:t>
      </w:r>
      <w:r w:rsidRPr="00570994">
        <w:rPr>
          <w:bCs/>
          <w:kern w:val="1"/>
          <w:szCs w:val="22"/>
        </w:rPr>
        <w:t xml:space="preserve">Viral DNA &gt;100,000 IU/mL predicted a nearly inevitable occurrence of </w:t>
      </w:r>
      <w:r w:rsidRPr="00570994">
        <w:rPr>
          <w:bCs/>
          <w:kern w:val="1"/>
          <w:szCs w:val="22"/>
          <w:lang w:eastAsia="ar-SA"/>
        </w:rPr>
        <w:t>clinical flare (</w:t>
      </w:r>
      <w:r w:rsidRPr="00570994">
        <w:rPr>
          <w:bCs/>
          <w:i/>
          <w:kern w:val="1"/>
          <w:szCs w:val="22"/>
          <w:lang w:eastAsia="ar-SA"/>
        </w:rPr>
        <w:t>P</w:t>
      </w:r>
      <w:r w:rsidRPr="00570994">
        <w:rPr>
          <w:bCs/>
          <w:kern w:val="1"/>
          <w:szCs w:val="22"/>
          <w:lang w:eastAsia="ar-SA"/>
        </w:rPr>
        <w:t xml:space="preserve">&lt;0.0001). </w:t>
      </w:r>
    </w:p>
    <w:p w:rsidR="00570994" w:rsidRPr="00570994" w:rsidRDefault="00570994" w:rsidP="00570994">
      <w:pPr>
        <w:suppressAutoHyphens/>
        <w:spacing w:line="480" w:lineRule="auto"/>
        <w:jc w:val="both"/>
        <w:rPr>
          <w:bCs/>
          <w:kern w:val="24"/>
          <w:szCs w:val="22"/>
          <w:lang w:val="en-GB"/>
        </w:rPr>
      </w:pPr>
      <w:r w:rsidRPr="00570994">
        <w:rPr>
          <w:b/>
          <w:bCs/>
          <w:kern w:val="1"/>
          <w:szCs w:val="22"/>
          <w:lang w:eastAsia="ar-SA"/>
        </w:rPr>
        <w:t>Conclusions:</w:t>
      </w:r>
      <w:r w:rsidRPr="00570994">
        <w:rPr>
          <w:bCs/>
          <w:kern w:val="1"/>
          <w:szCs w:val="22"/>
          <w:lang w:eastAsia="ar-SA"/>
        </w:rPr>
        <w:t xml:space="preserve"> A</w:t>
      </w:r>
      <w:r w:rsidRPr="00570994">
        <w:rPr>
          <w:rFonts w:cs="Calibri"/>
          <w:bCs/>
          <w:kern w:val="1"/>
          <w:szCs w:val="22"/>
          <w:lang w:eastAsia="ar-SA"/>
        </w:rPr>
        <w:t xml:space="preserve"> high viral load at the virological relapse predicts subsequent clinical hepatitis i</w:t>
      </w:r>
      <w:r w:rsidRPr="00570994">
        <w:rPr>
          <w:rFonts w:cs="Calibri" w:hint="eastAsia"/>
          <w:bCs/>
          <w:kern w:val="1"/>
          <w:szCs w:val="22"/>
        </w:rPr>
        <w:t xml:space="preserve">n </w:t>
      </w:r>
      <w:r w:rsidRPr="00570994">
        <w:rPr>
          <w:rFonts w:cs="Calibri"/>
          <w:bCs/>
          <w:kern w:val="1"/>
          <w:szCs w:val="22"/>
        </w:rPr>
        <w:t xml:space="preserve">CHB patients who discontinue entecavir. </w:t>
      </w:r>
    </w:p>
    <w:p w:rsidR="00570994" w:rsidRPr="00570994" w:rsidRDefault="00570994" w:rsidP="00570994">
      <w:pPr>
        <w:spacing w:line="480" w:lineRule="auto"/>
        <w:ind w:rightChars="-24" w:right="-58"/>
        <w:jc w:val="both"/>
        <w:rPr>
          <w:rFonts w:cs="Calibri"/>
          <w:b/>
          <w:bCs/>
          <w:kern w:val="1"/>
          <w:szCs w:val="22"/>
          <w:lang w:val="en-GB" w:eastAsia="ar-SA"/>
        </w:rPr>
      </w:pPr>
    </w:p>
    <w:p w:rsidR="00570994" w:rsidRPr="00D67B21" w:rsidRDefault="00570994" w:rsidP="00570994">
      <w:pPr>
        <w:spacing w:line="480" w:lineRule="auto"/>
        <w:rPr>
          <w:bCs/>
          <w:caps/>
        </w:rPr>
      </w:pPr>
      <w:r w:rsidRPr="00570994">
        <w:rPr>
          <w:rFonts w:cs="Calibri"/>
          <w:b/>
          <w:bCs/>
          <w:kern w:val="1"/>
          <w:szCs w:val="22"/>
          <w:lang w:eastAsia="ar-SA"/>
        </w:rPr>
        <w:t xml:space="preserve">Keywords: </w:t>
      </w:r>
      <w:r w:rsidRPr="00570994">
        <w:rPr>
          <w:rFonts w:cs="Calibri"/>
          <w:bCs/>
          <w:kern w:val="1"/>
          <w:szCs w:val="22"/>
          <w:lang w:eastAsia="ar-SA"/>
        </w:rPr>
        <w:t>chronic hepatitis B; nucleos(t)ide analogues; hepatitis B viral DNA; off-therapy relapse; outcome research</w:t>
      </w:r>
      <w:r w:rsidR="00235321" w:rsidRPr="000B4710">
        <w:rPr>
          <w:b/>
        </w:rPr>
        <w:br w:type="page"/>
      </w:r>
      <w:r w:rsidRPr="00D67B21">
        <w:rPr>
          <w:rFonts w:hint="eastAsia"/>
          <w:b/>
          <w:bCs/>
          <w:caps/>
        </w:rPr>
        <w:t xml:space="preserve">Introduction </w:t>
      </w:r>
    </w:p>
    <w:p w:rsidR="00570994" w:rsidRDefault="00570994" w:rsidP="00570994">
      <w:pPr>
        <w:spacing w:line="480" w:lineRule="auto"/>
        <w:ind w:rightChars="-24" w:right="-58"/>
        <w:jc w:val="both"/>
      </w:pPr>
      <w:r>
        <w:rPr>
          <w:rFonts w:hint="eastAsia"/>
        </w:rPr>
        <w:t xml:space="preserve">    </w:t>
      </w:r>
      <w:r>
        <w:t>N</w:t>
      </w:r>
      <w:r w:rsidRPr="00873BAA">
        <w:t>ucleos(t)ide analogue</w:t>
      </w:r>
      <w:r>
        <w:t>s</w:t>
      </w:r>
      <w:r w:rsidRPr="00873BAA">
        <w:t xml:space="preserve"> </w:t>
      </w:r>
      <w:r>
        <w:t xml:space="preserve">(NUCs) potently inhibit replication of hepatitis B virus (HBV) and have been widely used to treat patients with chronic hepatitis B (CHB) </w:t>
      </w:r>
      <w:r>
        <w:fldChar w:fldCharType="begin">
          <w:fldData xml:space="preserve">PEVuZE5vdGU+PENpdGU+PEF1dGhvcj5MaWF3PC9BdXRob3I+PFllYXI+MjAxMjwvWWVhcj48UmVj
TnVtPjE1MTwvUmVjTnVtPjxEaXNwbGF5VGV4dD48c3R5bGUgZmFjZT0ic3VwZXJzY3JpcHQiPjEt
Mzwvc3R5bGU+PC9EaXNwbGF5VGV4dD48cmVjb3JkPjxyZWMtbnVtYmVyPjE1MTwvcmVjLW51bWJl
cj48Zm9yZWlnbi1rZXlzPjxrZXkgYXBwPSJFTiIgZGItaWQ9IjVyNXZ6ZHAycXYyeDU0ZTIyZW92
OXQyenYyYTB2dDV4NTVyMiIgdGltZXN0YW1wPSIxNDU1MTA4MDU0Ij4xNTE8L2tleT48L2ZvcmVp
Z24ta2V5cz48cmVmLXR5cGUgbmFtZT0iSm91cm5hbCBBcnRpY2xlIj4xNzwvcmVmLXR5cGU+PGNv
bnRyaWJ1dG9ycz48YXV0aG9ycz48YXV0aG9yPkxpYXcsIFkuIEYuPC9hdXRob3I+PGF1dGhvcj5L
YW8sIEouIEguPC9hdXRob3I+PGF1dGhvcj5QaXJhdHZpc3V0aCwgVC48L2F1dGhvcj48YXV0aG9y
PkNoYW4sIEguIEwuPC9hdXRob3I+PGF1dGhvcj5DaGllbiwgUi4gTi48L2F1dGhvcj48YXV0aG9y
PkxpdSwgQy4gSi48L2F1dGhvcj48YXV0aG9yPkdhbmUsIEUuPC9hdXRob3I+PGF1dGhvcj5Mb2Nh
cm5pbmksIFMuPC9hdXRob3I+PGF1dGhvcj5MaW0sIFMuIEcuPC9hdXRob3I+PGF1dGhvcj5IYW4s
IEsuIEguPC9hdXRob3I+PGF1dGhvcj5BbWFyYXB1cmthciwgRC48L2F1dGhvcj48YXV0aG9yPkNv
b2tzbGV5LCBHLjwvYXV0aG9yPjxhdXRob3I+SmFmcmksIFcuPC9hdXRob3I+PGF1dGhvcj5Nb2hh
bWVkLCBSLjwvYXV0aG9yPjxhdXRob3I+SG91LCBKLiBMLjwvYXV0aG9yPjxhdXRob3I+Q2h1YW5n
LCBXLiBMLjwvYXV0aG9yPjxhdXRob3I+TGVzbWFuYSwgTC4gQS48L2F1dGhvcj48YXV0aG9yPlNv
bGxhbm8sIEouIEQuPC9hdXRob3I+PGF1dGhvcj5TdWgsIEQuIEouPC9hdXRob3I+PGF1dGhvcj5P
bWF0YSwgTS48L2F1dGhvcj48L2F1dGhvcnM+PC9jb250cmlidXRvcnM+PGF1dGgtYWRkcmVzcz5M
aXZlciBSZXNlYXJjaCBVbml0LCBDaGFuZyBHdW5nIE1lbW9yaWFsIEhvc3BpdGFsLCBDaGFuZyBH
dW5nIFVuaXZlcnNpdHkgQ29sbGVnZSBvZiBNZWRpY2luZSwgMTk5LCBUdW5nIEh3YSBOb3J0aCBS
b2FkLCBUYWlwZWksIFRhaXdhbi4gbGl2ZXJ5ZmxAZ21haWwuY29tLiYjeEQ7R3JhZHVhdGUgSW5z
dGl0dXRlIG9mIENsaW5pY2FsIE1lZGljaW5lLCBOYXRpb25hbCBUYWl3YW4gVW5pdmVyc2l0eSBD
b2xsZWdlIG9mIE1lZGljaW5lIGFuZCBIb3NwaXRhbCwgVGFpcGVpLCBUYWl3YW4uJiN4RDtOS0Mg
SW5zdGl0dXRlIG9mIEdhc3Ryb2VudGVyb2xvZ3kgYW5kIEhlcGF0b2xvZ3ksIFNvbmdrbGFuYWdh
cmluZCBIb3NwaXRhbCwgUHJpbmNlIG9mIFNvbmdrbGEgVW5pdmVyc2l0eSwgSGF0IFlhaSwgVGhh
aWxhbmQuJiN4RDtEZXBhcnRtZW50IG9mIE1lZGljaW5lIGFuZCBUaGVyYXBldXRpY3MgYW5kIElu
c3RpdHV0ZSBvZiBEaWdlc3RpdmUgRGlzZWFzZSwgVGhlIENoaW5lc2UgVW5pdmVyc2l0eSBvZiBI
b25nIEtvbmcsIEhvbmcgS29uZywgQ2hpbmEuJiN4RDtMaXZlciBSZXNlYXJjaCBVbml0LCBDaGFu
ZyBHdW5nIE1lbW9yaWFsIEhvc3BpdGFsLCBDaGFuZyBHdW5nIFVuaXZlcnNpdHkgQ29sbGVnZSBv
ZiBNZWRpY2luZSwgS2VlbHVuZywgVGFpd2FuLiYjeEQ7R3JhZHVhdGUgSW5zdGl0dXRlIG9mIENs
aW5pY2FsIE1lZGljaW5lLCBEZXBhcnRtZW50IG9mIEludGVybmFsIE1lZGljaW5lIGFuZCBIZXBh
dGl0aXMgUmVzZWFyY2ggQ2VudGVyLCBOYXRpb25hbCBUYWl3YW4gVW5pdmVyc2l0eSBDb2xsZWdl
IG9mIE1lZGljaW5lIGFuZCBIb3NwaXRhbCwgVGFpcGVpLCBUYWl3YW4uJiN4RDtOZXcgWmVhbGFu
ZCBMaXZlciBUcmFuc3BsYW50IFVuaXQsIEF1Y2tsYW5kIENpdHkgSG9zcGl0YWwsIEF1Y2tsYW5k
LCBOZXcgWmVhbGFuZC4mI3hEO1Jlc2VhcmNoICZhbXA7IE1vbGVjdWxhciBEZXZlbG9wbWVudCwg
VmljdG9yaWFuIEluZmVjdGlvdXMgRGlzZWFzZXMgUmVmZXJlbmNlIExhYm9yYXRvcnksIFdITyBS
ZWdpb25hbCBSZWZlcmVuY2UgTGFib3JhdG9yeSBmb3IgSGVwYXRpdGlzIEIsIE1lbGJvdXJuZSwg
QXVzdHJhbGlhLiYjeEQ7RGVwYXJ0bWVudCBvZiBHYXN0cm9lbnRlcm9sb2d5IGFuZCBIZXBhdG9s
b2d5LCBOYXRpb25hbCBVbml2ZXJzaXR5IEhlYWx0aCBTeXN0ZW1zLCBZb25nIExvbyBMaW4gU2No
b29sIG9mIE1lZGljaW5lLCBTaW5nYXBvcmUsIFNpbmdhcG9yZS4mI3hEO0RlcGFydG1lbnQgb2Yg
SW50ZXJuYWwgTWVkaWNpbmUsIFlvbnNlaSBVbml2ZXJzaXR5IENvbGxlZ2Ugb2YgTWVkaWNpbmUs
IExpdmVyIENpcnJob3NpcyBDbGluaWNhbCBSZXNlYXJjaCBDZW50ZXIsIFNlb3VsLCBLb3JlYS4m
I3hEO0JvbWJheSBIb3NwaXRhbCBhbmQgTWVkaWNhbCBSZXNlYXJjaCBDZW50cmUsIE11bWJhaSwg
SW5kaWEuJiN4RDtSb3lhbCBCcmlzYmFuZSBIb3NwaXRhbCwgVW5pdmVyc2l0eSBvZiBRdWVlbnNs
YW5kLCBCcmlzYmFuZSwgQXVzdHJhbGlhLiYjeEQ7RGVwYXJ0bWVudCBvZiBNZWRpY2luZSwgQWdh
IEtoYW4gVW5pdmVyc2l0eSwgS2FyYWNoaSwgUGFraXN0YW4uJiN4RDtVbml2ZXJzaXR5IE1hbGF5
YSBNZWRpY2FsIENlbnRyZSwgS3VhbGEgTHVtcHVyLCBNYWxheXNpYS4mI3hEO0hlcGF0b2xvZ3kg
VW5pdCwgTmFuZmFuZyBIb3NwaXRhbCwgU291dGhlcm4gTWVkaWNhbCBVbml2ZXJzaXR5LCBHdWFu
Z3pob3UsIENoaW5hLiYjeEQ7SGVwYXRvYmlsaWFyeSBEaXZpc2lvbiwgRGVwYXJ0bWVudCBvZiBJ
bnRlcm5hbCBNZWRpY2luZSwgS2FvaHNpdW5nIE1lZGljYWwgVW5pdmVyc2l0eSBIb3NwaXRhbCwg
S2FvaHNpdW5nIE1lZGljYWwgVW5pdmVyc2l0eSwgS2FvaHNpdW5nLCBUYWl3YW4uJiN4RDtEZXBh
cnRtZW50IG9mIE1lZGljaW5lLCBVbml2ZXJzaXR5IG9mIEluZG9uZXNpYSwgSmFrYXJ0YSwgSW5k
b25lc2lhLiYjeEQ7VW5pdmVyc2l0eSBvZiBTYW50byBUb21hcywgRXNwYW5hIEJsdmQuLCBNYW5p
bGEsIFBoaWxpcHBpbmVzLiYjeEQ7QXNhbiBNZWRpY2FsIENlbnRlciwgVW5pdmVyc2l0eSBvZiBV
bHNhbiBDb2xsZWdlIG9mIE1lZGljaW5lLCBTZW91bCwgS29yZWEuJiN4RDtZYW1hbmFzaGkta2Vu
IEhvc3BpdGFsIE9yZ2FuaXphdGlvbiwgQ2VudHJhbCBhbmQgS2l0YSBIb3NwaXRhbHMsIFVuaXZl
cnNpdHkgb2YgVG9reW8sIFRva3lvLCBKYXBhbi48L2F1dGgtYWRkcmVzcz48dGl0bGVzPjx0aXRs
ZT5Bc2lhbi1QYWNpZmljIGNvbnNlbnN1cyBzdGF0ZW1lbnQgb24gdGhlIG1hbmFnZW1lbnQgb2Yg
Y2hyb25pYyBoZXBhdGl0aXMgQjogYSAyMDEyIHVwZGF0ZTwvdGl0bGU+PHNlY29uZGFyeS10aXRs
ZT5IZXBhdG9sIEludDwvc2Vjb25kYXJ5LXRpdGxlPjwvdGl0bGVzPjxwZXJpb2RpY2FsPjxmdWxs
LXRpdGxlPkhlcGF0b2wgSW50PC9mdWxsLXRpdGxlPjwvcGVyaW9kaWNhbD48cGFnZXM+NTMxLTYx
PC9wYWdlcz48dm9sdW1lPjY8L3ZvbHVtZT48bnVtYmVyPjM8L251bWJlcj48a2V5d29yZHM+PGtl
eXdvcmQ+QWRlZm92aXI8L2tleXdvcmQ+PGtleXdvcmQ+Q2hyb25pYyBoZXBhdGl0aXMgQjwva2V5
d29yZD48a2V5d29yZD5FbnRlY2F2aXI8L2tleXdvcmQ+PGtleXdvcmQ+SGVwYXRpdGlzIEIgdmly
dXMgKEhCVik8L2tleXdvcmQ+PGtleXdvcmQ+SGVwYXRvY2VsbHVsYXIgY2FyY2lub21hPC9rZXl3
b3JkPjxrZXl3b3JkPkludGVyZmVyb24tYWxwaGE8L2tleXdvcmQ+PGtleXdvcmQ+TGFtaXZ1ZGlu
ZTwva2V5d29yZD48a2V5d29yZD5MaXZlciBjaXJyaG9zaXM8L2tleXdvcmQ+PGtleXdvcmQ+UGVn
eWxhdGVkIGludGVyZmVyb248L2tleXdvcmQ+PGtleXdvcmQ+VGVsYml2dWRpbmU8L2tleXdvcmQ+
PGtleXdvcmQ+VGVub2ZvdmlyPC9rZXl3b3JkPjwva2V5d29yZHM+PGRhdGVzPjx5ZWFyPjIwMTI8
L3llYXI+PHB1Yi1kYXRlcz48ZGF0ZT5KdW48L2RhdGU+PC9wdWItZGF0ZXM+PC9kYXRlcz48aXNi
bj4xOTM2LTA1MzMgKFByaW50KSYjeEQ7MTkzNi0wNTMzIChMaW5raW5nKTwvaXNibj48YWNjZXNz
aW9uLW51bT4yNjIwMTQ2OTwvYWNjZXNzaW9uLW51bT48dXJscz48cmVsYXRlZC11cmxzPjx1cmw+
aHR0cDovL3d3dy5uY2JpLm5sbS5uaWguZ292L3B1Ym1lZC8yNjIwMTQ2OTwvdXJsPjwvcmVsYXRl
ZC11cmxzPjwvdXJscz48ZWxlY3Ryb25pYy1yZXNvdXJjZS1udW0+MTAuMTAwNy9zMTIwNzItMDEy
LTkzNjUtNDwvZWxlY3Ryb25pYy1yZXNvdXJjZS1udW0+PC9yZWNvcmQ+PC9DaXRlPjxDaXRlPjxB
dXRob3I+VGVycmF1bHQ8L0F1dGhvcj48WWVhcj4yMDE2PC9ZZWFyPjxSZWNOdW0+MTUwPC9SZWNO
dW0+PHJlY29yZD48cmVjLW51bWJlcj4xNTA8L3JlYy1udW1iZXI+PGZvcmVpZ24ta2V5cz48a2V5
IGFwcD0iRU4iIGRiLWlkPSI1cjV2emRwMnF2Mng1NGUyMmVvdjl0Mnp2MmEwdnQ1eDU1cjIiIHRp
bWVzdGFtcD0iMTQ1NTEwNzk0MSI+MTUwPC9rZXk+PC9mb3JlaWduLWtleXM+PHJlZi10eXBlIG5h
bWU9IkpvdXJuYWwgQXJ0aWNsZSI+MTc8L3JlZi10eXBlPjxjb250cmlidXRvcnM+PGF1dGhvcnM+
PGF1dGhvcj5UZXJyYXVsdCwgTi4gQS48L2F1dGhvcj48YXV0aG9yPkJ6b3dlaiwgTi4gSC48L2F1
dGhvcj48YXV0aG9yPkNoYW5nLCBLLiBNLjwvYXV0aG9yPjxhdXRob3I+SHdhbmcsIEouIFAuPC9h
dXRob3I+PGF1dGhvcj5Kb25hcywgTS4gTS48L2F1dGhvcj48YXV0aG9yPk11cmFkLCBNLiBILjwv
YXV0aG9yPjwvYXV0aG9ycz48L2NvbnRyaWJ1dG9ycz48YXV0aC1hZGRyZXNzPlVuaXZlcnNpdHkg
b2YgQ2FsaWZvcm5pYSBTYW4gRnJhbmNpc2NvLCBTYW4gRnJhbmNpc2NvLCBDQS4mI3hEO09jaHNu
ZXIgTWVkaWNhbCBDZW50ZXIsIE5ldyBPcmxlYW5zLCBMQS4mI3hEO0NvcnBvcmFsIE1pY2hhZWwg
Si4gQ3Jlc2NlbnogVkEgTWVkaWNhbCBDZW50ZXIgJmFtcDsgVW5pdmVyc2l0eSBvZiBQZW5uc3ls
dmFuaWEgUGVyZWxtYW4gU2Nob29sIG9mIE1lZGljaW5lLCBQaGlsYWRlbHBoaWEsIFBBLiYjeEQ7
VGhlIFVuaXZlcnNpdHkgb2YgVGV4YXMgTUQgQW5kZXJzb24gQ2FuY2VyIENlbnRlciwgSG91c3Rv
biwgVFguJiN4RDtCb3N0b24gQ2hpbGRyZW4mYXBvcztzIEhvc3BpdGFsLCBIYXJ2YXJkIE1lZGlj
YWwgU2Nob29sLCBCb3N0b24sIE1BLiYjeEQ7TWF5byBDbGluaWMsIFJvY2hlc3RlciwgTU4uPC9h
dXRoLWFkZHJlc3M+PHRpdGxlcz48dGl0bGU+QUFTTEQgZ3VpZGVsaW5lcyBmb3IgdHJlYXRtZW50
IG9mIGNocm9uaWMgaGVwYXRpdGlzIEI8L3RpdGxlPjxzZWNvbmRhcnktdGl0bGU+SGVwYXRvbG9n
eTwvc2Vjb25kYXJ5LXRpdGxlPjwvdGl0bGVzPjxwZXJpb2RpY2FsPjxmdWxsLXRpdGxlPkhlcGF0
b2xvZ3k8L2Z1bGwtdGl0bGU+PC9wZXJpb2RpY2FsPjxwYWdlcz4yNjEtODM8L3BhZ2VzPjx2b2x1
bWU+NjM8L3ZvbHVtZT48bnVtYmVyPjE8L251bWJlcj48ZGF0ZXM+PHllYXI+MjAxNjwveWVhcj48
cHViLWRhdGVzPjxkYXRlPkphbjwvZGF0ZT48L3B1Yi1kYXRlcz48L2RhdGVzPjxpc2JuPjE1Mjct
MzM1MCAoRWxlY3Ryb25pYykmI3hEOzAyNzAtOTEzOSAoTGlua2luZyk8L2lzYm4+PGFjY2Vzc2lv
bi1udW0+MjY1NjYwNjQ8L2FjY2Vzc2lvbi1udW0+PHVybHM+PHJlbGF0ZWQtdXJscz48dXJsPmh0
dHA6Ly93d3cubmNiaS5ubG0ubmloLmdvdi9wdWJtZWQvMjY1NjYwNjQ8L3VybD48L3JlbGF0ZWQt
dXJscz48L3VybHM+PGVsZWN0cm9uaWMtcmVzb3VyY2UtbnVtPjEwLjEwMDIvaGVwLjI4MTU2PC9l
bGVjdHJvbmljLXJlc291cmNlLW51bT48L3JlY29yZD48L0NpdGU+PENpdGU+PEF1dGhvcj5FdXJv
cGVhbiBBc3NvY2lhdGlvbiBGb3IgVGhlIFN0dWR5IE9mIFRoZTwvQXV0aG9yPjxZZWFyPjIwMTI8
L1llYXI+PFJlY051bT4xMDA8L1JlY051bT48cmVjb3JkPjxyZWMtbnVtYmVyPjEwMDwvcmVjLW51
bWJlcj48Zm9yZWlnbi1rZXlzPjxrZXkgYXBwPSJFTiIgZGItaWQ9IjVyNXZ6ZHAycXYyeDU0ZTIy
ZW92OXQyenYyYTB2dDV4NTVyMiIgdGltZXN0YW1wPSIwIj4xMDA8L2tleT48L2ZvcmVpZ24ta2V5
cz48cmVmLXR5cGUgbmFtZT0iSm91cm5hbCBBcnRpY2xlIj4xNzwvcmVmLXR5cGU+PGNvbnRyaWJ1
dG9ycz48YXV0aG9ycz48YXV0aG9yPkV1cm9wZWFuIEFzc29jaWF0aW9uIEZvciBUaGUgU3R1ZHkg
T2YgVGhlLCBMaXZlcjwvYXV0aG9yPjwvYXV0aG9ycz48L2NvbnRyaWJ1dG9ycz48dGl0bGVzPjx0
aXRsZT5FQVNMIGNsaW5pY2FsIHByYWN0aWNlIGd1aWRlbGluZXM6IE1hbmFnZW1lbnQgb2YgY2hy
b25pYyBoZXBhdGl0aXMgQiB2aXJ1cyBpbmZlY3Rpb248L3RpdGxlPjxzZWNvbmRhcnktdGl0bGU+
SiBIZXBhdG9sPC9zZWNvbmRhcnktdGl0bGU+PGFsdC10aXRsZT5Kb3VybmFsIG9mIGhlcGF0b2xv
Z3k8L2FsdC10aXRsZT48L3RpdGxlcz48cGVyaW9kaWNhbD48ZnVsbC10aXRsZT5KIEhlcGF0b2w8
L2Z1bGwtdGl0bGU+PC9wZXJpb2RpY2FsPjxwYWdlcz4xNjctODU8L3BhZ2VzPjx2b2x1bWU+NTc8
L3ZvbHVtZT48bnVtYmVyPjE8L251bWJlcj48a2V5d29yZHM+PGtleXdvcmQ+QW50aXZpcmFsIEFn
ZW50cy8qdGhlcmFwZXV0aWMgdXNlPC9rZXl3b3JkPjxrZXl3b3JkPkRydWcgTW9uaXRvcmluZy8q
bWV0aG9kczwva2V5d29yZD48a2V5d29yZD5FdXJvcGU8L2tleXdvcmQ+PGtleXdvcmQ+SGVwYXRp
dGlzIEIgdmlydXMvKmRydWcgZWZmZWN0czwva2V5d29yZD48a2V5d29yZD5IZXBhdGl0aXMgQiwg
Q2hyb25pYy8qZHJ1ZyB0aGVyYXB5L3BoeXNpb3BhdGhvbG9neTwva2V5d29yZD48a2V5d29yZD5I
dW1hbnM8L2tleXdvcmQ+PC9rZXl3b3Jkcz48ZGF0ZXM+PHllYXI+MjAxMjwveWVhcj48cHViLWRh
dGVzPjxkYXRlPkp1bDwvZGF0ZT48L3B1Yi1kYXRlcz48L2RhdGVzPjxpc2JuPjE2MDAtMDY0MSAo
RWxlY3Ryb25pYykmI3hEOzAxNjgtODI3OCAoTGlua2luZyk8L2lzYm4+PGFjY2Vzc2lvbi1udW0+
MjI0MzY4NDU8L2FjY2Vzc2lvbi1udW0+PHVybHM+PHJlbGF0ZWQtdXJscz48dXJsPmh0dHA6Ly93
d3cubmNiaS5ubG0ubmloLmdvdi9wdWJtZWQvMjI0MzY4NDU8L3VybD48L3JlbGF0ZWQtdXJscz48
L3VybHM+PGVsZWN0cm9uaWMtcmVzb3VyY2UtbnVtPjEwLjEwMTYvai5qaGVwLjIwMTIuMDIuMDEw
PC9lbGVjdHJvbmljLXJlc291cmNlLW51bT48L3JlY29yZD48L0NpdGU+PC9FbmROb3RlPn==
</w:fldData>
        </w:fldChar>
      </w:r>
      <w:r>
        <w:instrText xml:space="preserve"> ADDIN EN.CITE </w:instrText>
      </w:r>
      <w:r>
        <w:fldChar w:fldCharType="begin">
          <w:fldData xml:space="preserve">PEVuZE5vdGU+PENpdGU+PEF1dGhvcj5MaWF3PC9BdXRob3I+PFllYXI+MjAxMjwvWWVhcj48UmVj
TnVtPjE1MTwvUmVjTnVtPjxEaXNwbGF5VGV4dD48c3R5bGUgZmFjZT0ic3VwZXJzY3JpcHQiPjEt
Mzwvc3R5bGU+PC9EaXNwbGF5VGV4dD48cmVjb3JkPjxyZWMtbnVtYmVyPjE1MTwvcmVjLW51bWJl
cj48Zm9yZWlnbi1rZXlzPjxrZXkgYXBwPSJFTiIgZGItaWQ9IjVyNXZ6ZHAycXYyeDU0ZTIyZW92
OXQyenYyYTB2dDV4NTVyMiIgdGltZXN0YW1wPSIxNDU1MTA4MDU0Ij4xNTE8L2tleT48L2ZvcmVp
Z24ta2V5cz48cmVmLXR5cGUgbmFtZT0iSm91cm5hbCBBcnRpY2xlIj4xNzwvcmVmLXR5cGU+PGNv
bnRyaWJ1dG9ycz48YXV0aG9ycz48YXV0aG9yPkxpYXcsIFkuIEYuPC9hdXRob3I+PGF1dGhvcj5L
YW8sIEouIEguPC9hdXRob3I+PGF1dGhvcj5QaXJhdHZpc3V0aCwgVC48L2F1dGhvcj48YXV0aG9y
PkNoYW4sIEguIEwuPC9hdXRob3I+PGF1dGhvcj5DaGllbiwgUi4gTi48L2F1dGhvcj48YXV0aG9y
PkxpdSwgQy4gSi48L2F1dGhvcj48YXV0aG9yPkdhbmUsIEUuPC9hdXRob3I+PGF1dGhvcj5Mb2Nh
cm5pbmksIFMuPC9hdXRob3I+PGF1dGhvcj5MaW0sIFMuIEcuPC9hdXRob3I+PGF1dGhvcj5IYW4s
IEsuIEguPC9hdXRob3I+PGF1dGhvcj5BbWFyYXB1cmthciwgRC48L2F1dGhvcj48YXV0aG9yPkNv
b2tzbGV5LCBHLjwvYXV0aG9yPjxhdXRob3I+SmFmcmksIFcuPC9hdXRob3I+PGF1dGhvcj5Nb2hh
bWVkLCBSLjwvYXV0aG9yPjxhdXRob3I+SG91LCBKLiBMLjwvYXV0aG9yPjxhdXRob3I+Q2h1YW5n
LCBXLiBMLjwvYXV0aG9yPjxhdXRob3I+TGVzbWFuYSwgTC4gQS48L2F1dGhvcj48YXV0aG9yPlNv
bGxhbm8sIEouIEQuPC9hdXRob3I+PGF1dGhvcj5TdWgsIEQuIEouPC9hdXRob3I+PGF1dGhvcj5P
bWF0YSwgTS48L2F1dGhvcj48L2F1dGhvcnM+PC9jb250cmlidXRvcnM+PGF1dGgtYWRkcmVzcz5M
aXZlciBSZXNlYXJjaCBVbml0LCBDaGFuZyBHdW5nIE1lbW9yaWFsIEhvc3BpdGFsLCBDaGFuZyBH
dW5nIFVuaXZlcnNpdHkgQ29sbGVnZSBvZiBNZWRpY2luZSwgMTk5LCBUdW5nIEh3YSBOb3J0aCBS
b2FkLCBUYWlwZWksIFRhaXdhbi4gbGl2ZXJ5ZmxAZ21haWwuY29tLiYjeEQ7R3JhZHVhdGUgSW5z
dGl0dXRlIG9mIENsaW5pY2FsIE1lZGljaW5lLCBOYXRpb25hbCBUYWl3YW4gVW5pdmVyc2l0eSBD
b2xsZWdlIG9mIE1lZGljaW5lIGFuZCBIb3NwaXRhbCwgVGFpcGVpLCBUYWl3YW4uJiN4RDtOS0Mg
SW5zdGl0dXRlIG9mIEdhc3Ryb2VudGVyb2xvZ3kgYW5kIEhlcGF0b2xvZ3ksIFNvbmdrbGFuYWdh
cmluZCBIb3NwaXRhbCwgUHJpbmNlIG9mIFNvbmdrbGEgVW5pdmVyc2l0eSwgSGF0IFlhaSwgVGhh
aWxhbmQuJiN4RDtEZXBhcnRtZW50IG9mIE1lZGljaW5lIGFuZCBUaGVyYXBldXRpY3MgYW5kIElu
c3RpdHV0ZSBvZiBEaWdlc3RpdmUgRGlzZWFzZSwgVGhlIENoaW5lc2UgVW5pdmVyc2l0eSBvZiBI
b25nIEtvbmcsIEhvbmcgS29uZywgQ2hpbmEuJiN4RDtMaXZlciBSZXNlYXJjaCBVbml0LCBDaGFu
ZyBHdW5nIE1lbW9yaWFsIEhvc3BpdGFsLCBDaGFuZyBHdW5nIFVuaXZlcnNpdHkgQ29sbGVnZSBv
ZiBNZWRpY2luZSwgS2VlbHVuZywgVGFpd2FuLiYjeEQ7R3JhZHVhdGUgSW5zdGl0dXRlIG9mIENs
aW5pY2FsIE1lZGljaW5lLCBEZXBhcnRtZW50IG9mIEludGVybmFsIE1lZGljaW5lIGFuZCBIZXBh
dGl0aXMgUmVzZWFyY2ggQ2VudGVyLCBOYXRpb25hbCBUYWl3YW4gVW5pdmVyc2l0eSBDb2xsZWdl
IG9mIE1lZGljaW5lIGFuZCBIb3NwaXRhbCwgVGFpcGVpLCBUYWl3YW4uJiN4RDtOZXcgWmVhbGFu
ZCBMaXZlciBUcmFuc3BsYW50IFVuaXQsIEF1Y2tsYW5kIENpdHkgSG9zcGl0YWwsIEF1Y2tsYW5k
LCBOZXcgWmVhbGFuZC4mI3hEO1Jlc2VhcmNoICZhbXA7IE1vbGVjdWxhciBEZXZlbG9wbWVudCwg
VmljdG9yaWFuIEluZmVjdGlvdXMgRGlzZWFzZXMgUmVmZXJlbmNlIExhYm9yYXRvcnksIFdITyBS
ZWdpb25hbCBSZWZlcmVuY2UgTGFib3JhdG9yeSBmb3IgSGVwYXRpdGlzIEIsIE1lbGJvdXJuZSwg
QXVzdHJhbGlhLiYjeEQ7RGVwYXJ0bWVudCBvZiBHYXN0cm9lbnRlcm9sb2d5IGFuZCBIZXBhdG9s
b2d5LCBOYXRpb25hbCBVbml2ZXJzaXR5IEhlYWx0aCBTeXN0ZW1zLCBZb25nIExvbyBMaW4gU2No
b29sIG9mIE1lZGljaW5lLCBTaW5nYXBvcmUsIFNpbmdhcG9yZS4mI3hEO0RlcGFydG1lbnQgb2Yg
SW50ZXJuYWwgTWVkaWNpbmUsIFlvbnNlaSBVbml2ZXJzaXR5IENvbGxlZ2Ugb2YgTWVkaWNpbmUs
IExpdmVyIENpcnJob3NpcyBDbGluaWNhbCBSZXNlYXJjaCBDZW50ZXIsIFNlb3VsLCBLb3JlYS4m
I3hEO0JvbWJheSBIb3NwaXRhbCBhbmQgTWVkaWNhbCBSZXNlYXJjaCBDZW50cmUsIE11bWJhaSwg
SW5kaWEuJiN4RDtSb3lhbCBCcmlzYmFuZSBIb3NwaXRhbCwgVW5pdmVyc2l0eSBvZiBRdWVlbnNs
YW5kLCBCcmlzYmFuZSwgQXVzdHJhbGlhLiYjeEQ7RGVwYXJ0bWVudCBvZiBNZWRpY2luZSwgQWdh
IEtoYW4gVW5pdmVyc2l0eSwgS2FyYWNoaSwgUGFraXN0YW4uJiN4RDtVbml2ZXJzaXR5IE1hbGF5
YSBNZWRpY2FsIENlbnRyZSwgS3VhbGEgTHVtcHVyLCBNYWxheXNpYS4mI3hEO0hlcGF0b2xvZ3kg
VW5pdCwgTmFuZmFuZyBIb3NwaXRhbCwgU291dGhlcm4gTWVkaWNhbCBVbml2ZXJzaXR5LCBHdWFu
Z3pob3UsIENoaW5hLiYjeEQ7SGVwYXRvYmlsaWFyeSBEaXZpc2lvbiwgRGVwYXJ0bWVudCBvZiBJ
bnRlcm5hbCBNZWRpY2luZSwgS2FvaHNpdW5nIE1lZGljYWwgVW5pdmVyc2l0eSBIb3NwaXRhbCwg
S2FvaHNpdW5nIE1lZGljYWwgVW5pdmVyc2l0eSwgS2FvaHNpdW5nLCBUYWl3YW4uJiN4RDtEZXBh
cnRtZW50IG9mIE1lZGljaW5lLCBVbml2ZXJzaXR5IG9mIEluZG9uZXNpYSwgSmFrYXJ0YSwgSW5k
b25lc2lhLiYjeEQ7VW5pdmVyc2l0eSBvZiBTYW50byBUb21hcywgRXNwYW5hIEJsdmQuLCBNYW5p
bGEsIFBoaWxpcHBpbmVzLiYjeEQ7QXNhbiBNZWRpY2FsIENlbnRlciwgVW5pdmVyc2l0eSBvZiBV
bHNhbiBDb2xsZWdlIG9mIE1lZGljaW5lLCBTZW91bCwgS29yZWEuJiN4RDtZYW1hbmFzaGkta2Vu
IEhvc3BpdGFsIE9yZ2FuaXphdGlvbiwgQ2VudHJhbCBhbmQgS2l0YSBIb3NwaXRhbHMsIFVuaXZl
cnNpdHkgb2YgVG9reW8sIFRva3lvLCBKYXBhbi48L2F1dGgtYWRkcmVzcz48dGl0bGVzPjx0aXRs
ZT5Bc2lhbi1QYWNpZmljIGNvbnNlbnN1cyBzdGF0ZW1lbnQgb24gdGhlIG1hbmFnZW1lbnQgb2Yg
Y2hyb25pYyBoZXBhdGl0aXMgQjogYSAyMDEyIHVwZGF0ZTwvdGl0bGU+PHNlY29uZGFyeS10aXRs
ZT5IZXBhdG9sIEludDwvc2Vjb25kYXJ5LXRpdGxlPjwvdGl0bGVzPjxwZXJpb2RpY2FsPjxmdWxs
LXRpdGxlPkhlcGF0b2wgSW50PC9mdWxsLXRpdGxlPjwvcGVyaW9kaWNhbD48cGFnZXM+NTMxLTYx
PC9wYWdlcz48dm9sdW1lPjY8L3ZvbHVtZT48bnVtYmVyPjM8L251bWJlcj48a2V5d29yZHM+PGtl
eXdvcmQ+QWRlZm92aXI8L2tleXdvcmQ+PGtleXdvcmQ+Q2hyb25pYyBoZXBhdGl0aXMgQjwva2V5
d29yZD48a2V5d29yZD5FbnRlY2F2aXI8L2tleXdvcmQ+PGtleXdvcmQ+SGVwYXRpdGlzIEIgdmly
dXMgKEhCVik8L2tleXdvcmQ+PGtleXdvcmQ+SGVwYXRvY2VsbHVsYXIgY2FyY2lub21hPC9rZXl3
b3JkPjxrZXl3b3JkPkludGVyZmVyb24tYWxwaGE8L2tleXdvcmQ+PGtleXdvcmQ+TGFtaXZ1ZGlu
ZTwva2V5d29yZD48a2V5d29yZD5MaXZlciBjaXJyaG9zaXM8L2tleXdvcmQ+PGtleXdvcmQ+UGVn
eWxhdGVkIGludGVyZmVyb248L2tleXdvcmQ+PGtleXdvcmQ+VGVsYml2dWRpbmU8L2tleXdvcmQ+
PGtleXdvcmQ+VGVub2ZvdmlyPC9rZXl3b3JkPjwva2V5d29yZHM+PGRhdGVzPjx5ZWFyPjIwMTI8
L3llYXI+PHB1Yi1kYXRlcz48ZGF0ZT5KdW48L2RhdGU+PC9wdWItZGF0ZXM+PC9kYXRlcz48aXNi
bj4xOTM2LTA1MzMgKFByaW50KSYjeEQ7MTkzNi0wNTMzIChMaW5raW5nKTwvaXNibj48YWNjZXNz
aW9uLW51bT4yNjIwMTQ2OTwvYWNjZXNzaW9uLW51bT48dXJscz48cmVsYXRlZC11cmxzPjx1cmw+
aHR0cDovL3d3dy5uY2JpLm5sbS5uaWguZ292L3B1Ym1lZC8yNjIwMTQ2OTwvdXJsPjwvcmVsYXRl
ZC11cmxzPjwvdXJscz48ZWxlY3Ryb25pYy1yZXNvdXJjZS1udW0+MTAuMTAwNy9zMTIwNzItMDEy
LTkzNjUtNDwvZWxlY3Ryb25pYy1yZXNvdXJjZS1udW0+PC9yZWNvcmQ+PC9DaXRlPjxDaXRlPjxB
dXRob3I+VGVycmF1bHQ8L0F1dGhvcj48WWVhcj4yMDE2PC9ZZWFyPjxSZWNOdW0+MTUwPC9SZWNO
dW0+PHJlY29yZD48cmVjLW51bWJlcj4xNTA8L3JlYy1udW1iZXI+PGZvcmVpZ24ta2V5cz48a2V5
IGFwcD0iRU4iIGRiLWlkPSI1cjV2emRwMnF2Mng1NGUyMmVvdjl0Mnp2MmEwdnQ1eDU1cjIiIHRp
bWVzdGFtcD0iMTQ1NTEwNzk0MSI+MTUwPC9rZXk+PC9mb3JlaWduLWtleXM+PHJlZi10eXBlIG5h
bWU9IkpvdXJuYWwgQXJ0aWNsZSI+MTc8L3JlZi10eXBlPjxjb250cmlidXRvcnM+PGF1dGhvcnM+
PGF1dGhvcj5UZXJyYXVsdCwgTi4gQS48L2F1dGhvcj48YXV0aG9yPkJ6b3dlaiwgTi4gSC48L2F1
dGhvcj48YXV0aG9yPkNoYW5nLCBLLiBNLjwvYXV0aG9yPjxhdXRob3I+SHdhbmcsIEouIFAuPC9h
dXRob3I+PGF1dGhvcj5Kb25hcywgTS4gTS48L2F1dGhvcj48YXV0aG9yPk11cmFkLCBNLiBILjwv
YXV0aG9yPjwvYXV0aG9ycz48L2NvbnRyaWJ1dG9ycz48YXV0aC1hZGRyZXNzPlVuaXZlcnNpdHkg
b2YgQ2FsaWZvcm5pYSBTYW4gRnJhbmNpc2NvLCBTYW4gRnJhbmNpc2NvLCBDQS4mI3hEO09jaHNu
ZXIgTWVkaWNhbCBDZW50ZXIsIE5ldyBPcmxlYW5zLCBMQS4mI3hEO0NvcnBvcmFsIE1pY2hhZWwg
Si4gQ3Jlc2NlbnogVkEgTWVkaWNhbCBDZW50ZXIgJmFtcDsgVW5pdmVyc2l0eSBvZiBQZW5uc3ls
dmFuaWEgUGVyZWxtYW4gU2Nob29sIG9mIE1lZGljaW5lLCBQaGlsYWRlbHBoaWEsIFBBLiYjeEQ7
VGhlIFVuaXZlcnNpdHkgb2YgVGV4YXMgTUQgQW5kZXJzb24gQ2FuY2VyIENlbnRlciwgSG91c3Rv
biwgVFguJiN4RDtCb3N0b24gQ2hpbGRyZW4mYXBvcztzIEhvc3BpdGFsLCBIYXJ2YXJkIE1lZGlj
YWwgU2Nob29sLCBCb3N0b24sIE1BLiYjeEQ7TWF5byBDbGluaWMsIFJvY2hlc3RlciwgTU4uPC9h
dXRoLWFkZHJlc3M+PHRpdGxlcz48dGl0bGU+QUFTTEQgZ3VpZGVsaW5lcyBmb3IgdHJlYXRtZW50
IG9mIGNocm9uaWMgaGVwYXRpdGlzIEI8L3RpdGxlPjxzZWNvbmRhcnktdGl0bGU+SGVwYXRvbG9n
eTwvc2Vjb25kYXJ5LXRpdGxlPjwvdGl0bGVzPjxwZXJpb2RpY2FsPjxmdWxsLXRpdGxlPkhlcGF0
b2xvZ3k8L2Z1bGwtdGl0bGU+PC9wZXJpb2RpY2FsPjxwYWdlcz4yNjEtODM8L3BhZ2VzPjx2b2x1
bWU+NjM8L3ZvbHVtZT48bnVtYmVyPjE8L251bWJlcj48ZGF0ZXM+PHllYXI+MjAxNjwveWVhcj48
cHViLWRhdGVzPjxkYXRlPkphbjwvZGF0ZT48L3B1Yi1kYXRlcz48L2RhdGVzPjxpc2JuPjE1Mjct
MzM1MCAoRWxlY3Ryb25pYykmI3hEOzAyNzAtOTEzOSAoTGlua2luZyk8L2lzYm4+PGFjY2Vzc2lv
bi1udW0+MjY1NjYwNjQ8L2FjY2Vzc2lvbi1udW0+PHVybHM+PHJlbGF0ZWQtdXJscz48dXJsPmh0
dHA6Ly93d3cubmNiaS5ubG0ubmloLmdvdi9wdWJtZWQvMjY1NjYwNjQ8L3VybD48L3JlbGF0ZWQt
dXJscz48L3VybHM+PGVsZWN0cm9uaWMtcmVzb3VyY2UtbnVtPjEwLjEwMDIvaGVwLjI4MTU2PC9l
bGVjdHJvbmljLXJlc291cmNlLW51bT48L3JlY29yZD48L0NpdGU+PENpdGU+PEF1dGhvcj5FdXJv
cGVhbiBBc3NvY2lhdGlvbiBGb3IgVGhlIFN0dWR5IE9mIFRoZTwvQXV0aG9yPjxZZWFyPjIwMTI8
L1llYXI+PFJlY051bT4xMDA8L1JlY051bT48cmVjb3JkPjxyZWMtbnVtYmVyPjEwMDwvcmVjLW51
bWJlcj48Zm9yZWlnbi1rZXlzPjxrZXkgYXBwPSJFTiIgZGItaWQ9IjVyNXZ6ZHAycXYyeDU0ZTIy
ZW92OXQyenYyYTB2dDV4NTVyMiIgdGltZXN0YW1wPSIwIj4xMDA8L2tleT48L2ZvcmVpZ24ta2V5
cz48cmVmLXR5cGUgbmFtZT0iSm91cm5hbCBBcnRpY2xlIj4xNzwvcmVmLXR5cGU+PGNvbnRyaWJ1
dG9ycz48YXV0aG9ycz48YXV0aG9yPkV1cm9wZWFuIEFzc29jaWF0aW9uIEZvciBUaGUgU3R1ZHkg
T2YgVGhlLCBMaXZlcjwvYXV0aG9yPjwvYXV0aG9ycz48L2NvbnRyaWJ1dG9ycz48dGl0bGVzPjx0
aXRsZT5FQVNMIGNsaW5pY2FsIHByYWN0aWNlIGd1aWRlbGluZXM6IE1hbmFnZW1lbnQgb2YgY2hy
b25pYyBoZXBhdGl0aXMgQiB2aXJ1cyBpbmZlY3Rpb248L3RpdGxlPjxzZWNvbmRhcnktdGl0bGU+
SiBIZXBhdG9sPC9zZWNvbmRhcnktdGl0bGU+PGFsdC10aXRsZT5Kb3VybmFsIG9mIGhlcGF0b2xv
Z3k8L2FsdC10aXRsZT48L3RpdGxlcz48cGVyaW9kaWNhbD48ZnVsbC10aXRsZT5KIEhlcGF0b2w8
L2Z1bGwtdGl0bGU+PC9wZXJpb2RpY2FsPjxwYWdlcz4xNjctODU8L3BhZ2VzPjx2b2x1bWU+NTc8
L3ZvbHVtZT48bnVtYmVyPjE8L251bWJlcj48a2V5d29yZHM+PGtleXdvcmQ+QW50aXZpcmFsIEFn
ZW50cy8qdGhlcmFwZXV0aWMgdXNlPC9rZXl3b3JkPjxrZXl3b3JkPkRydWcgTW9uaXRvcmluZy8q
bWV0aG9kczwva2V5d29yZD48a2V5d29yZD5FdXJvcGU8L2tleXdvcmQ+PGtleXdvcmQ+SGVwYXRp
dGlzIEIgdmlydXMvKmRydWcgZWZmZWN0czwva2V5d29yZD48a2V5d29yZD5IZXBhdGl0aXMgQiwg
Q2hyb25pYy8qZHJ1ZyB0aGVyYXB5L3BoeXNpb3BhdGhvbG9neTwva2V5d29yZD48a2V5d29yZD5I
dW1hbnM8L2tleXdvcmQ+PC9rZXl3b3Jkcz48ZGF0ZXM+PHllYXI+MjAxMjwveWVhcj48cHViLWRh
dGVzPjxkYXRlPkp1bDwvZGF0ZT48L3B1Yi1kYXRlcz48L2RhdGVzPjxpc2JuPjE2MDAtMDY0MSAo
RWxlY3Ryb25pYykmI3hEOzAxNjgtODI3OCAoTGlua2luZyk8L2lzYm4+PGFjY2Vzc2lvbi1udW0+
MjI0MzY4NDU8L2FjY2Vzc2lvbi1udW0+PHVybHM+PHJlbGF0ZWQtdXJscz48dXJsPmh0dHA6Ly93
d3cubmNiaS5ubG0ubmloLmdvdi9wdWJtZWQvMjI0MzY4NDU8L3VybD48L3JlbGF0ZWQtdXJscz48
L3VybHM+PGVsZWN0cm9uaWMtcmVzb3VyY2UtbnVtPjEwLjEwMTYvai5qaGVwLjIwMTIuMDIuMDEw
PC9lbGVjdHJvbmljLXJlc291cmNlLW51bT48L3JlY29yZD48L0NpdGU+PC9FbmROb3RlPn==
</w:fldData>
        </w:fldChar>
      </w:r>
      <w:r>
        <w:instrText xml:space="preserve"> ADDIN EN.CITE.DATA </w:instrText>
      </w:r>
      <w:r>
        <w:fldChar w:fldCharType="end"/>
      </w:r>
      <w:r>
        <w:fldChar w:fldCharType="separate"/>
      </w:r>
      <w:r w:rsidRPr="00380A93">
        <w:rPr>
          <w:noProof/>
          <w:vertAlign w:val="superscript"/>
        </w:rPr>
        <w:t>1-3</w:t>
      </w:r>
      <w:r>
        <w:fldChar w:fldCharType="end"/>
      </w:r>
      <w:r>
        <w:t>.</w:t>
      </w:r>
      <w:r w:rsidRPr="00BB3A84">
        <w:rPr>
          <w:color w:val="FF0000"/>
          <w:vertAlign w:val="superscript"/>
        </w:rPr>
        <w:t xml:space="preserve"> </w:t>
      </w:r>
      <w:r>
        <w:t>Through sustained inhibition of the viral polymerase, long-term NUC therapy is able to</w:t>
      </w:r>
      <w:r w:rsidRPr="001D5C82">
        <w:t xml:space="preserve"> </w:t>
      </w:r>
      <w:r>
        <w:t xml:space="preserve">ameliorate hepatitis, improve hepatic function, reverse liver fibrosis, and may reduce the risk of hepatocellular carcinoma </w:t>
      </w:r>
      <w:r>
        <w:fldChar w:fldCharType="begin">
          <w:fldData xml:space="preserve">PEVuZE5vdGU+PENpdGU+PEF1dGhvcj5NYXJjZWxsaW48L0F1dGhvcj48WWVhcj4yMDEzPC9ZZWFy
PjxSZWNOdW0+MTA0PC9SZWNOdW0+PERpc3BsYXlUZXh0PjxzdHlsZSBmYWNlPSJzdXBlcnNjcmlw
dCI+NC03PC9zdHlsZT48L0Rpc3BsYXlUZXh0PjxyZWNvcmQ+PHJlYy1udW1iZXI+MTA0PC9yZWMt
bnVtYmVyPjxmb3JlaWduLWtleXM+PGtleSBhcHA9IkVOIiBkYi1pZD0iNXI1dnpkcDJxdjJ4NTRl
MjJlb3Y5dDJ6djJhMHZ0NXg1NXIyIiB0aW1lc3RhbXA9IjAiPjEwNDwva2V5PjwvZm9yZWlnbi1r
ZXlzPjxyZWYtdHlwZSBuYW1lPSJKb3VybmFsIEFydGljbGUiPjE3PC9yZWYtdHlwZT48Y29udHJp
YnV0b3JzPjxhdXRob3JzPjxhdXRob3I+TWFyY2VsbGluLCBQLjwvYXV0aG9yPjxhdXRob3I+R2Fu
ZSwgRS48L2F1dGhvcj48YXV0aG9yPkJ1dGksIE0uPC9hdXRob3I+PGF1dGhvcj5BZmRoYWwsIE4u
PC9hdXRob3I+PGF1dGhvcj5TaWV2ZXJ0LCBXLjwvYXV0aG9yPjxhdXRob3I+SmFjb2Jzb24sIEku
IE0uPC9hdXRob3I+PGF1dGhvcj5XYXNoaW5ndG9uLCBNLiBLLjwvYXV0aG9yPjxhdXRob3I+R2Vy
bWFuaWRpcywgRy48L2F1dGhvcj48YXV0aG9yPkZsYWhlcnR5LCBKLiBGLjwvYXV0aG9yPjxhdXRo
b3I+U2NoYWxsLCBSLiBBLjwvYXV0aG9yPjxhdXRob3I+Qm9ybnN0ZWluLCBKLiBELjwvYXV0aG9y
PjxhdXRob3I+S2l0cmlub3MsIEsuIE0uPC9hdXRob3I+PGF1dGhvcj5TdWJyYW1hbmlhbiwgRy4g
TS48L2F1dGhvcj48YXV0aG9yPk1jSHV0Y2hpc29uLCBKLiBHLjwvYXV0aG9yPjxhdXRob3I+SGVh
dGhjb3RlLCBFLiBKLjwvYXV0aG9yPjwvYXV0aG9ycz48L2NvbnRyaWJ1dG9ycz48YXV0aC1hZGRy
ZXNzPlNlcnZpY2UgZCZhcG9zO0hlcGF0b2xvZ2llLCBIb3BpdGFsIEJlYXVqb24sIElOU0VSTSBV
bml0IENSQjMsIENsaWNoeSwgRnJhbmNlLiBwYXRyaWNrLm1hcmNlbGxpbkBiam4uYXBocC5mcjwv
YXV0aC1hZGRyZXNzPjx0aXRsZXM+PHRpdGxlPlJlZ3Jlc3Npb24gb2YgY2lycmhvc2lzIGR1cmlu
ZyB0cmVhdG1lbnQgd2l0aCB0ZW5vZm92aXIgZGlzb3Byb3hpbCBmdW1hcmF0ZSBmb3IgY2hyb25p
YyBoZXBhdGl0aXMgQjogYSA1LXllYXIgb3Blbi1sYWJlbCBmb2xsb3ctdXAgc3R1ZHk8L3RpdGxl
PjxzZWNvbmRhcnktdGl0bGU+TGFuY2V0PC9zZWNvbmRhcnktdGl0bGU+PGFsdC10aXRsZT5MYW5j
ZXQ8L2FsdC10aXRsZT48L3RpdGxlcz48cGVyaW9kaWNhbD48ZnVsbC10aXRsZT5MYW5jZXQ8L2Z1
bGwtdGl0bGU+PC9wZXJpb2RpY2FsPjxhbHQtcGVyaW9kaWNhbD48ZnVsbC10aXRsZT5MYW5jZXQ8
L2Z1bGwtdGl0bGU+PC9hbHQtcGVyaW9kaWNhbD48cGFnZXM+NDY4LTc1PC9wYWdlcz48dm9sdW1l
PjM4MTwvdm9sdW1lPjxudW1iZXI+OTg2NTwvbnVtYmVyPjxrZXl3b3Jkcz48a2V5d29yZD5BZGVu
aW5lL2FkbWluaXN0cmF0aW9uICZhbXA7IGRvc2FnZS8qYW5hbG9ncyAmYW1wOyBkZXJpdmF0aXZl
czwva2V5d29yZD48a2V5d29yZD5BZHVsdDwva2V5d29yZD48a2V5d29yZD5CaW9wc3ksIE5lZWRs
ZTwva2V5d29yZD48a2V5d29yZD5Eb3NlLVJlc3BvbnNlIFJlbGF0aW9uc2hpcCwgRHJ1Zzwva2V5
d29yZD48a2V5d29yZD5Eb3VibGUtQmxpbmQgTWV0aG9kPC9rZXl3b3JkPjxrZXl3b3JkPkRydWcg
QWRtaW5pc3RyYXRpb24gU2NoZWR1bGU8L2tleXdvcmQ+PGtleXdvcmQ+RmVtYWxlPC9rZXl3b3Jk
PjxrZXl3b3JkPkZvbGxvdy1VcCBTdHVkaWVzPC9rZXl3b3JkPjxrZXl3b3JkPkhlcGF0aXRpcyBC
IHZpcnVzLypkcnVnIGVmZmVjdHM8L2tleXdvcmQ+PGtleXdvcmQ+SGVwYXRpdGlzIEIsIENocm9u
aWMvKmRydWcgdGhlcmFweS8qcGF0aG9sb2d5PC9rZXl3b3JkPjxrZXl3b3JkPkh1bWFuczwva2V5
d29yZD48a2V5d29yZD5JbW11bm9oaXN0b2NoZW1pc3RyeTwva2V5d29yZD48a2V5d29yZD5NYWxl
PC9rZXl3b3JkPjxrZXl3b3JkPk1pZGRsZSBBZ2VkPC9rZXl3b3JkPjxrZXl3b3JkPk9yZ2Fub3Bo
b3NwaG9uYXRlcy8qYWRtaW5pc3RyYXRpb24gJmFtcDsgZG9zYWdlPC9rZXl3b3JkPjxrZXl3b3Jk
PlJldmVyc2UgVHJhbnNjcmlwdGFzZSBJbmhpYml0b3JzLyphZG1pbmlzdHJhdGlvbiAmYW1wOyBk
b3NhZ2U8L2tleXdvcmQ+PGtleXdvcmQ+U2FmZXR5IE1hbmFnZW1lbnQ8L2tleXdvcmQ+PGtleXdv
cmQ+U2V2ZXJpdHkgb2YgSWxsbmVzcyBJbmRleDwva2V5d29yZD48a2V5d29yZD5UaW1lIEZhY3Rv
cnM8L2tleXdvcmQ+PGtleXdvcmQ+VHJlYXRtZW50IE91dGNvbWU8L2tleXdvcmQ+PC9rZXl3b3Jk
cz48ZGF0ZXM+PHllYXI+MjAxMzwveWVhcj48cHViLWRhdGVzPjxkYXRlPkZlYiA5PC9kYXRlPjwv
cHViLWRhdGVzPjwvZGF0ZXM+PGlzYm4+MTQ3NC01NDdYIChFbGVjdHJvbmljKSYjeEQ7MDE0MC02
NzM2IChMaW5raW5nKTwvaXNibj48YWNjZXNzaW9uLW51bT4yMzIzNDcyNTwvYWNjZXNzaW9uLW51
bT48dXJscz48cmVsYXRlZC11cmxzPjx1cmw+aHR0cDovL3d3dy5uY2JpLm5sbS5uaWguZ292L3B1
Ym1lZC8yMzIzNDcyNTwvdXJsPjwvcmVsYXRlZC11cmxzPjwvdXJscz48ZWxlY3Ryb25pYy1yZXNv
dXJjZS1udW0+MTAuMTAxNi9TMDE0MC02NzM2KDEyKTYxNDI1LTE8L2VsZWN0cm9uaWMtcmVzb3Vy
Y2UtbnVtPjwvcmVjb3JkPjwvQ2l0ZT48Q2l0ZT48QXV0aG9yPkNoaWFuZzwvQXV0aG9yPjxZZWFy
PjIwMTU8L1llYXI+PFJlY051bT4xMDc8L1JlY051bT48cmVjb3JkPjxyZWMtbnVtYmVyPjEwNzwv
cmVjLW51bWJlcj48Zm9yZWlnbi1rZXlzPjxrZXkgYXBwPSJFTiIgZGItaWQ9IjVyNXZ6ZHAycXYy
eDU0ZTIyZW92OXQyenYyYTB2dDV4NTVyMiIgdGltZXN0YW1wPSIwIj4xMDc8L2tleT48L2ZvcmVp
Z24ta2V5cz48cmVmLXR5cGUgbmFtZT0iSm91cm5hbCBBcnRpY2xlIj4xNzwvcmVmLXR5cGU+PGNv
bnRyaWJ1dG9ycz48YXV0aG9ycz48YXV0aG9yPkNoaWFuZywgQy4gSi48L2F1dGhvcj48YXV0aG9y
PllhbmcsIFkuIFcuPC9hdXRob3I+PGF1dGhvcj5DaGVuLCBKLiBELjwvYXV0aG9yPjxhdXRob3I+
WW91LCBTLiBMLjwvYXV0aG9yPjxhdXRob3I+WWFuZywgSC4gSS48L2F1dGhvcj48YXV0aG9yPkxl
ZSwgTS4gSC48L2F1dGhvcj48YXV0aG9yPkxhaSwgTS4gUy48L2F1dGhvcj48YXV0aG9yPkNoZW4s
IEMuIEouPC9hdXRob3I+PC9hdXRob3JzPjwvY29udHJpYnV0b3JzPjxhdXRoLWFkZHJlc3M+R3Jh
ZHVhdGUgSW5zdGl0dXRlIG9mIEVwaWRlbWlvbG9neSBhbmQgUHJldmVudGl2ZSBNZWRpY2luZSwg
Q29sbGVnZSBvZiBQdWJsaWMgSGVhbHRoLCBOYXRpb25hbCBUYWl3YW4gVW5pdmVyc2l0eSwgVGFp
cGVpLCBUYWl3YW47IFRhaXdhbiBDYW5jZXIgUmVnaXN0cnksIFRhaXBlaSwgVGFpd2FuLjwvYXV0
aC1hZGRyZXNzPjx0aXRsZXM+PHRpdGxlPlNpZ25pZmljYW50IHJlZHVjdGlvbiBpbiBlbmQtc3Rh
Z2UgbGl2ZXIgZGlzZWFzZXMgYnVyZGVuIHRocm91Z2ggdGhlIG5hdGlvbmFsIHZpcmFsIGhlcGF0
aXRpcyB0aGVyYXB5IHByb2dyYW0gaW4gVGFpd2FuPC90aXRsZT48c2Vjb25kYXJ5LXRpdGxlPkhl
cGF0b2xvZ3k8L3NlY29uZGFyeS10aXRsZT48YWx0LXRpdGxlPkhlcGF0b2xvZ3k8L2FsdC10aXRs
ZT48L3RpdGxlcz48cGVyaW9kaWNhbD48ZnVsbC10aXRsZT5IZXBhdG9sb2d5PC9mdWxsLXRpdGxl
PjwvcGVyaW9kaWNhbD48YWx0LXBlcmlvZGljYWw+PGZ1bGwtdGl0bGU+SGVwYXRvbG9neTwvZnVs
bC10aXRsZT48L2FsdC1wZXJpb2RpY2FsPjxwYWdlcz4xMTU0LTYyPC9wYWdlcz48dm9sdW1lPjYx
PC92b2x1bWU+PG51bWJlcj40PC9udW1iZXI+PGRhdGVzPjx5ZWFyPjIwMTU8L3llYXI+PHB1Yi1k
YXRlcz48ZGF0ZT5BcHI8L2RhdGU+PC9wdWItZGF0ZXM+PC9kYXRlcz48aXNibj4xNTI3LTMzNTAg
KEVsZWN0cm9uaWMpJiN4RDswMjcwLTkxMzkgKExpbmtpbmcpPC9pc2JuPjxhY2Nlc3Npb24tbnVt
PjI1NDc2NzQ5PC9hY2Nlc3Npb24tbnVtPjx1cmxzPjxyZWxhdGVkLXVybHM+PHVybD5odHRwOi8v
d3d3Lm5jYmkubmxtLm5paC5nb3YvcHVibWVkLzI1NDc2NzQ5PC91cmw+PC9yZWxhdGVkLXVybHM+
PC91cmxzPjxlbGVjdHJvbmljLXJlc291cmNlLW51bT4xMC4xMDAyL2hlcC4yNzYzMDwvZWxlY3Ry
b25pYy1yZXNvdXJjZS1udW0+PC9yZWNvcmQ+PC9DaXRlPjxDaXRlPjxBdXRob3I+V3U8L0F1dGhv
cj48WWVhcj4yMDE0PC9ZZWFyPjxSZWNOdW0+MTA1PC9SZWNOdW0+PHJlY29yZD48cmVjLW51bWJl
cj4xMDU8L3JlYy1udW1iZXI+PGZvcmVpZ24ta2V5cz48a2V5IGFwcD0iRU4iIGRiLWlkPSI1cjV2
emRwMnF2Mng1NGUyMmVvdjl0Mnp2MmEwdnQ1eDU1cjIiIHRpbWVzdGFtcD0iMCI+MTA1PC9rZXk+
PC9mb3JlaWduLWtleXM+PHJlZi10eXBlIG5hbWU9IkpvdXJuYWwgQXJ0aWNsZSI+MTc8L3JlZi10
eXBlPjxjb250cmlidXRvcnM+PGF1dGhvcnM+PGF1dGhvcj5XdSwgQy4gWS48L2F1dGhvcj48YXV0
aG9yPkxpbiwgSi4gVC48L2F1dGhvcj48YXV0aG9yPkhvLCBILiBKLjwvYXV0aG9yPjxhdXRob3I+
U3UsIEMuIFcuPC9hdXRob3I+PGF1dGhvcj5MZWUsIFQuIFkuPC9hdXRob3I+PGF1dGhvcj5XYW5n
LCBTLiBZLjwvYXV0aG9yPjxhdXRob3I+V3UsIEMuPC9hdXRob3I+PGF1dGhvcj5XdSwgSi4gQy48
L2F1dGhvcj48L2F1dGhvcnM+PC9jb250cmlidXRvcnM+PGF1dGgtYWRkcmVzcz5EaXZpc2lvbiBv
ZiBHYXN0cm9lbnRlcm9sb2d5LCBUYWljaHVuZyBWZXRlcmFucyBHZW5lcmFsIEhvc3BpdGFsLCBU
YWljaHVuZywgVGFpd2FuOyBGYWN1bHR5IG9mIE1lZGljaW5lLCBTY2hvb2wgb2YgTWVkaWNpbmUs
IE5hdGlvbmFsIFlhbmctTWluZyBVbml2ZXJzaXR5LCBUYWlwZWksIFRhaXdhbjsgRGVwYXJ0bWVu
dCBvZiBQdWJsaWMgSGVhbHRoIGFuZCBHcmFkdWF0ZSBJbnN0aXR1dGUgb2YgQ2xpbmljYWwgTWVk
aWNpbmUsIENoaW5hIE1lZGljYWwgVW5pdmVyc2l0eSwgVGFpY2h1bmcsIFRhaXdhbjsgRGVwYXJ0
bWVudCBvZiBMaWZlIFNjaWVuY2VzLCBOYXRpb25hbCBDaHVuZy1Ic2luZyBVbml2ZXJzaXR5LCBU
YWljaHVuZywgVGFpd2FuLiYjeEQ7U2Nob29sIG9mIE1lZGljaW5lLCBGdSBKZW4gQ2F0aG9saWMg
VW5pdmVyc2l0eSwgVGFpcGVpLCBUYWl3YW47IERlcGFydG1lbnQgb2YgSW50ZXJuYWwgTWVkaWNp
bmUsIEUtRGEgSG9zcGl0YWwvSS1TaG91IFVuaXZlcnNpdHksIEthb2hzaXVuZywgVGFpd2FuOyBJ
bnN0aXR1dGUgb2YgUG9wdWxhdGlvbiBIZWFsdGggU2NpZW5jZXMsIE5hdGlvbmFsIEhlYWx0aCBS
ZXNlYXJjaCBJbnN0aXR1dGVzLCBNaWFvbGksIFRhaXdhbi4gRWxlY3Ryb25pYyBhZGRyZXNzOiBq
YXd0b3duQGdtYWlsLmNvbS4mI3hEO1NjaG9vbCBvZiBNZWRpY2luZSwgRnUgSmVuIENhdGhvbGlj
IFVuaXZlcnNpdHksIFRhaXBlaSwgVGFpd2FuLiYjeEQ7RmFjdWx0eSBvZiBNZWRpY2luZSwgU2No
b29sIG9mIE1lZGljaW5lLCBOYXRpb25hbCBZYW5nLU1pbmcgVW5pdmVyc2l0eSwgVGFpcGVpLCBU
YWl3YW47IEluc3RpdHV0ZSBvZiBDbGluaWNhbCBNZWRpY2luZSBhbmQgR2Vub21pYyBSZXNlYXJj
aCBDZW50ZXIsIE5hdGlvbmFsIFlhbmctTWluZyBVbml2ZXJzaXR5LCBUYWlwZWksIFRhaXdhbjsg
RGl2aXNpb24gb2YgR2FzdHJvZW50ZXJvbG9neSwgVGFpcGVpIFZldGVyYW5zIEdlbmVyYWwgSG9z
cGl0YWwsIFRhaXBlaSwgVGFpd2FuLiYjeEQ7RGl2aXNpb24gb2YgR2FzdHJvZW50ZXJvbG9neSwg
VGFpY2h1bmcgVmV0ZXJhbnMgR2VuZXJhbCBIb3NwaXRhbCwgVGFpY2h1bmcsIFRhaXdhbjsgRGVw
YXJ0bWVudCBvZiBQdWJsaWMgSGVhbHRoIGFuZCBHcmFkdWF0ZSBJbnN0aXR1dGUgb2YgQ2xpbmlj
YWwgTWVkaWNpbmUsIENoaW5hIE1lZGljYWwgVW5pdmVyc2l0eSwgVGFpY2h1bmcsIFRhaXdhbi4m
I3hEO0luc3RpdHV0ZSBvZiBDbGluaWNhbCBNZWRpY2luZSBhbmQgR2Vub21pYyBSZXNlYXJjaCBD
ZW50ZXIsIE5hdGlvbmFsIFlhbmctTWluZyBVbml2ZXJzaXR5LCBUYWlwZWksIFRhaXdhbi4mI3hE
O0luc3RpdHV0ZSBvZiBDbGluaWNhbCBNZWRpY2luZSBhbmQgR2Vub21pYyBSZXNlYXJjaCBDZW50
ZXIsIE5hdGlvbmFsIFlhbmctTWluZyBVbml2ZXJzaXR5LCBUYWlwZWksIFRhaXdhbjsgVHJhbnNs
YXRpb25hbCBSZXNlYXJjaCBEaXZpc2lvbiwgTWVkaWNhbCBSZXNlYXJjaCBEZXBhcnRtZW50LCBU
YWlwZWkgVmV0ZXJhbnMgR2VuZXJhbCBIb3NwaXRhbCwgVGFpcGVpLCBUYWl3YW4uIEVsZWN0cm9u
aWMgYWRkcmVzczogamN3dUB2Z2h0cGUuZ292LnR3LjwvYXV0aC1hZGRyZXNzPjx0aXRsZXM+PHRp
dGxlPkFzc29jaWF0aW9uIG9mIG51Y2xlb3ModClpZGUgYW5hbG9ndWUgdGhlcmFweSB3aXRoIHJl
ZHVjZWQgcmlzayBvZiBoZXBhdG9jZWxsdWxhciBjYXJjaW5vbWEgaW4gcGF0aWVudHMgd2l0aCBj
aHJvbmljIGhlcGF0aXRpcyBCOiBhIG5hdGlvbndpZGUgY29ob3J0IHN0dWR5PC90aXRsZT48c2Vj
b25kYXJ5LXRpdGxlPkdhc3Ryb2VudGVyb2xvZ3k8L3NlY29uZGFyeS10aXRsZT48YWx0LXRpdGxl
Pkdhc3Ryb2VudGVyb2xvZ3k8L2FsdC10aXRsZT48L3RpdGxlcz48cGVyaW9kaWNhbD48ZnVsbC10
aXRsZT5HYXN0cm9lbnRlcm9sb2d5PC9mdWxsLXRpdGxlPjwvcGVyaW9kaWNhbD48YWx0LXBlcmlv
ZGljYWw+PGZ1bGwtdGl0bGU+R2FzdHJvZW50ZXJvbG9neTwvZnVsbC10aXRsZT48L2FsdC1wZXJp
b2RpY2FsPjxwYWdlcz4xNDMtMTUxIGU1PC9wYWdlcz48dm9sdW1lPjE0Nzwvdm9sdW1lPjxudW1i
ZXI+MTwvbnVtYmVyPjxrZXl3b3Jkcz48a2V5d29yZD5BZHVsdDwva2V5d29yZD48a2V5d29yZD5D
YXJjaW5vbWEsIEhlcGF0b2NlbGx1bGFyLyplcGlkZW1pb2xvZ3k8L2tleXdvcmQ+PGtleXdvcmQ+
Q29ob3J0IFN0dWRpZXM8L2tleXdvcmQ+PGtleXdvcmQ+RmVtYWxlPC9rZXl3b3JkPjxrZXl3b3Jk
PkhlcGF0aXRpcyBCLCBDaHJvbmljL2NvbXBsaWNhdGlvbnMvKmRydWcgdGhlcmFweTwva2V5d29y
ZD48a2V5d29yZD5IdW1hbnM8L2tleXdvcmQ+PGtleXdvcmQ+SW5jaWRlbmNlPC9rZXl3b3JkPjxr
ZXl3b3JkPkxpdmVyIE5lb3BsYXNtcy8qZXBpZGVtaW9sb2d5PC9rZXl3b3JkPjxrZXl3b3JkPk1h
bGU8L2tleXdvcmQ+PGtleXdvcmQ+TWlkZGxlIEFnZWQ8L2tleXdvcmQ+PGtleXdvcmQ+TXVsdGl2
YXJpYXRlIEFuYWx5c2lzPC9rZXl3b3JkPjxrZXl3b3JkPk51Y2xlb3NpZGVzLyp0aGVyYXBldXRp
YyB1c2U8L2tleXdvcmQ+PGtleXdvcmQ+TnVjbGVvdGlkZXMvKnRoZXJhcGV1dGljIHVzZTwva2V5
d29yZD48a2V5d29yZD5SZXRyb3NwZWN0aXZlIFN0dWRpZXM8L2tleXdvcmQ+PGtleXdvcmQ+Umlz
ayBGYWN0b3JzPC9rZXl3b3JkPjxrZXl3b3JkPlRhaXdhbi9lcGlkZW1pb2xvZ3k8L2tleXdvcmQ+
PGtleXdvcmQ+VHJlYXRtZW50IE91dGNvbWU8L2tleXdvcmQ+PC9rZXl3b3Jkcz48ZGF0ZXM+PHll
YXI+MjAxNDwveWVhcj48cHViLWRhdGVzPjxkYXRlPkp1bDwvZGF0ZT48L3B1Yi1kYXRlcz48L2Rh
dGVzPjxpc2JuPjE1MjgtMDAxMiAoRWxlY3Ryb25pYykmI3hEOzAwMTYtNTA4NSAoTGlua2luZyk8
L2lzYm4+PGFjY2Vzc2lvbi1udW0+MjQ3MDQ1MjU8L2FjY2Vzc2lvbi1udW0+PHVybHM+PHJlbGF0
ZWQtdXJscz48dXJsPmh0dHA6Ly93d3cubmNiaS5ubG0ubmloLmdvdi9wdWJtZWQvMjQ3MDQ1MjU8
L3VybD48L3JlbGF0ZWQtdXJscz48L3VybHM+PGVsZWN0cm9uaWMtcmVzb3VyY2UtbnVtPjEwLjEw
NTMvai5nYXN0cm8uMjAxNC4wMy4wNDg8L2VsZWN0cm9uaWMtcmVzb3VyY2UtbnVtPjwvcmVjb3Jk
PjwvQ2l0ZT48Q2l0ZT48QXV0aG9yPld1PC9BdXRob3I+PFllYXI+MjAxMjwvWWVhcj48UmVjTnVt
PjEwNjwvUmVjTnVtPjxyZWNvcmQ+PHJlYy1udW1iZXI+MTA2PC9yZWMtbnVtYmVyPjxmb3JlaWdu
LWtleXM+PGtleSBhcHA9IkVOIiBkYi1pZD0iNXI1dnpkcDJxdjJ4NTRlMjJlb3Y5dDJ6djJhMHZ0
NXg1NXIyIiB0aW1lc3RhbXA9IjAiPjEwNjwva2V5PjwvZm9yZWlnbi1rZXlzPjxyZWYtdHlwZSBu
YW1lPSJKb3VybmFsIEFydGljbGUiPjE3PC9yZWYtdHlwZT48Y29udHJpYnV0b3JzPjxhdXRob3Jz
PjxhdXRob3I+V3UsIEMuIFkuPC9hdXRob3I+PGF1dGhvcj5DaGVuLCBZLiBKLjwvYXV0aG9yPjxh
dXRob3I+SG8sIEguIEouPC9hdXRob3I+PGF1dGhvcj5Ic3UsIFkuIEMuPC9hdXRob3I+PGF1dGhv
cj5LdW8sIEsuIE4uPC9hdXRob3I+PGF1dGhvcj5XdSwgTS4gUy48L2F1dGhvcj48YXV0aG9yPkxp
biwgSi4gVC48L2F1dGhvcj48L2F1dGhvcnM+PC9jb250cmlidXRvcnM+PGF1dGgtYWRkcmVzcz5T
Y2hvb2wgb2YgTWVkaWNpbmUsIE5hdGlvbmFsIFlhbmctTWluZyBVbml2ZXJzaXR5LCBUYWlwZWks
IFRhaXdhbi4gY2h1bkB2Z2h0Yy5nb3YudHc8L2F1dGgtYWRkcmVzcz48dGl0bGVzPjx0aXRsZT5B
c3NvY2lhdGlvbiBiZXR3ZWVuIG51Y2xlb3NpZGUgYW5hbG9ndWVzIGFuZCByaXNrIG9mIGhlcGF0
aXRpcyBCIHZpcnVzLXJlbGF0ZWQgaGVwYXRvY2VsbHVsYXIgY2FyY2lub21hIHJlY3VycmVuY2Ug
Zm9sbG93aW5nIGxpdmVyIHJlc2VjdGlvbjwvdGl0bGU+PHNlY29uZGFyeS10aXRsZT5KQU1BPC9z
ZWNvbmRhcnktdGl0bGU+PGFsdC10aXRsZT5KYW1hPC9hbHQtdGl0bGU+PC90aXRsZXM+PHBhZ2Vz
PjE5MDYtMTQ8L3BhZ2VzPjx2b2x1bWU+MzA4PC92b2x1bWU+PG51bWJlcj4xODwvbnVtYmVyPjxr
ZXl3b3Jkcz48a2V5d29yZD5BZHVsdDwva2V5d29yZD48a2V5d29yZD5BZ2VkPC9rZXl3b3JkPjxr
ZXl3b3JkPkFudGl2aXJhbCBBZ2VudHMvKnRoZXJhcGV1dGljIHVzZTwva2V5d29yZD48a2V5d29y
ZD5DYXJjaW5vbWEsIEhlcGF0b2NlbGx1bGFyLypwYXRob2xvZ3kvKnZpcm9sb2d5PC9rZXl3b3Jk
PjxrZXl3b3JkPkNvaG9ydCBTdHVkaWVzPC9rZXl3b3JkPjxrZXl3b3JkPkRhdGFiYXNlcywgRmFj
dHVhbDwva2V5d29yZD48a2V5d29yZD5GZW1hbGU8L2tleXdvcmQ+PGtleXdvcmQ+SGVwYXRpdGlz
IEIvY29tcGxpY2F0aW9ucy8qZHJ1ZyB0aGVyYXB5PC9rZXl3b3JkPjxrZXl3b3JkPkhvc3BpdGFs
aXphdGlvbjwva2V5d29yZD48a2V5d29yZD5IdW1hbnM8L2tleXdvcmQ+PGtleXdvcmQ+TGl2ZXIg
Q2lycmhvc2lzL2NvbXBsaWNhdGlvbnMvZXBpZGVtaW9sb2d5PC9rZXl3b3JkPjxrZXl3b3JkPkxp
dmVyIE5lb3BsYXNtcy8qcGF0aG9sb2d5Lyp2aXJvbG9neTwva2V5d29yZD48a2V5d29yZD5NYWxl
PC9rZXl3b3JkPjxrZXl3b3JkPk1pZGRsZSBBZ2VkPC9rZXl3b3JkPjxrZXl3b3JkPk5lb3BsYXNt
IFJlY3VycmVuY2UsIExvY2FsL2VwaWRlbWlvbG9neTwva2V5d29yZD48a2V5d29yZD5OdWNsZW9z
aWRlcy90aGVyYXBldXRpYyB1c2U8L2tleXdvcmQ+PGtleXdvcmQ+UHJldmFsZW5jZTwva2V5d29y
ZD48a2V5d29yZD5SaXNrPC9rZXl3b3JkPjxrZXl3b3JkPlRhaXdhbi9lcGlkZW1pb2xvZ3k8L2tl
eXdvcmQ+PC9rZXl3b3Jkcz48ZGF0ZXM+PHllYXI+MjAxMjwveWVhcj48cHViLWRhdGVzPjxkYXRl
Pk5vdiAxNDwvZGF0ZT48L3B1Yi1kYXRlcz48L2RhdGVzPjxpc2JuPjE1MzgtMzU5OCAoRWxlY3Ry
b25pYykmI3hEOzAwOTgtNzQ4NCAoTGlua2luZyk8L2lzYm4+PGFjY2Vzc2lvbi1udW0+MjMxNjI4
NjE8L2FjY2Vzc2lvbi1udW0+PHVybHM+PHJlbGF0ZWQtdXJscz48dXJsPmh0dHA6Ly93d3cubmNi
aS5ubG0ubmloLmdvdi9wdWJtZWQvMjMxNjI4NjE8L3VybD48L3JlbGF0ZWQtdXJscz48L3VybHM+
PC9yZWNvcmQ+PC9DaXRlPjwvRW5kTm90ZT5=
</w:fldData>
        </w:fldChar>
      </w:r>
      <w:r>
        <w:instrText xml:space="preserve"> ADDIN EN.CITE </w:instrText>
      </w:r>
      <w:r>
        <w:fldChar w:fldCharType="begin">
          <w:fldData xml:space="preserve">PEVuZE5vdGU+PENpdGU+PEF1dGhvcj5NYXJjZWxsaW48L0F1dGhvcj48WWVhcj4yMDEzPC9ZZWFy
PjxSZWNOdW0+MTA0PC9SZWNOdW0+PERpc3BsYXlUZXh0PjxzdHlsZSBmYWNlPSJzdXBlcnNjcmlw
dCI+NC03PC9zdHlsZT48L0Rpc3BsYXlUZXh0PjxyZWNvcmQ+PHJlYy1udW1iZXI+MTA0PC9yZWMt
bnVtYmVyPjxmb3JlaWduLWtleXM+PGtleSBhcHA9IkVOIiBkYi1pZD0iNXI1dnpkcDJxdjJ4NTRl
MjJlb3Y5dDJ6djJhMHZ0NXg1NXIyIiB0aW1lc3RhbXA9IjAiPjEwNDwva2V5PjwvZm9yZWlnbi1r
ZXlzPjxyZWYtdHlwZSBuYW1lPSJKb3VybmFsIEFydGljbGUiPjE3PC9yZWYtdHlwZT48Y29udHJp
YnV0b3JzPjxhdXRob3JzPjxhdXRob3I+TWFyY2VsbGluLCBQLjwvYXV0aG9yPjxhdXRob3I+R2Fu
ZSwgRS48L2F1dGhvcj48YXV0aG9yPkJ1dGksIE0uPC9hdXRob3I+PGF1dGhvcj5BZmRoYWwsIE4u
PC9hdXRob3I+PGF1dGhvcj5TaWV2ZXJ0LCBXLjwvYXV0aG9yPjxhdXRob3I+SmFjb2Jzb24sIEku
IE0uPC9hdXRob3I+PGF1dGhvcj5XYXNoaW5ndG9uLCBNLiBLLjwvYXV0aG9yPjxhdXRob3I+R2Vy
bWFuaWRpcywgRy48L2F1dGhvcj48YXV0aG9yPkZsYWhlcnR5LCBKLiBGLjwvYXV0aG9yPjxhdXRo
b3I+U2NoYWxsLCBSLiBBLjwvYXV0aG9yPjxhdXRob3I+Qm9ybnN0ZWluLCBKLiBELjwvYXV0aG9y
PjxhdXRob3I+S2l0cmlub3MsIEsuIE0uPC9hdXRob3I+PGF1dGhvcj5TdWJyYW1hbmlhbiwgRy4g
TS48L2F1dGhvcj48YXV0aG9yPk1jSHV0Y2hpc29uLCBKLiBHLjwvYXV0aG9yPjxhdXRob3I+SGVh
dGhjb3RlLCBFLiBKLjwvYXV0aG9yPjwvYXV0aG9ycz48L2NvbnRyaWJ1dG9ycz48YXV0aC1hZGRy
ZXNzPlNlcnZpY2UgZCZhcG9zO0hlcGF0b2xvZ2llLCBIb3BpdGFsIEJlYXVqb24sIElOU0VSTSBV
bml0IENSQjMsIENsaWNoeSwgRnJhbmNlLiBwYXRyaWNrLm1hcmNlbGxpbkBiam4uYXBocC5mcjwv
YXV0aC1hZGRyZXNzPjx0aXRsZXM+PHRpdGxlPlJlZ3Jlc3Npb24gb2YgY2lycmhvc2lzIGR1cmlu
ZyB0cmVhdG1lbnQgd2l0aCB0ZW5vZm92aXIgZGlzb3Byb3hpbCBmdW1hcmF0ZSBmb3IgY2hyb25p
YyBoZXBhdGl0aXMgQjogYSA1LXllYXIgb3Blbi1sYWJlbCBmb2xsb3ctdXAgc3R1ZHk8L3RpdGxl
PjxzZWNvbmRhcnktdGl0bGU+TGFuY2V0PC9zZWNvbmRhcnktdGl0bGU+PGFsdC10aXRsZT5MYW5j
ZXQ8L2FsdC10aXRsZT48L3RpdGxlcz48cGVyaW9kaWNhbD48ZnVsbC10aXRsZT5MYW5jZXQ8L2Z1
bGwtdGl0bGU+PC9wZXJpb2RpY2FsPjxhbHQtcGVyaW9kaWNhbD48ZnVsbC10aXRsZT5MYW5jZXQ8
L2Z1bGwtdGl0bGU+PC9hbHQtcGVyaW9kaWNhbD48cGFnZXM+NDY4LTc1PC9wYWdlcz48dm9sdW1l
PjM4MTwvdm9sdW1lPjxudW1iZXI+OTg2NTwvbnVtYmVyPjxrZXl3b3Jkcz48a2V5d29yZD5BZGVu
aW5lL2FkbWluaXN0cmF0aW9uICZhbXA7IGRvc2FnZS8qYW5hbG9ncyAmYW1wOyBkZXJpdmF0aXZl
czwva2V5d29yZD48a2V5d29yZD5BZHVsdDwva2V5d29yZD48a2V5d29yZD5CaW9wc3ksIE5lZWRs
ZTwva2V5d29yZD48a2V5d29yZD5Eb3NlLVJlc3BvbnNlIFJlbGF0aW9uc2hpcCwgRHJ1Zzwva2V5
d29yZD48a2V5d29yZD5Eb3VibGUtQmxpbmQgTWV0aG9kPC9rZXl3b3JkPjxrZXl3b3JkPkRydWcg
QWRtaW5pc3RyYXRpb24gU2NoZWR1bGU8L2tleXdvcmQ+PGtleXdvcmQ+RmVtYWxlPC9rZXl3b3Jk
PjxrZXl3b3JkPkZvbGxvdy1VcCBTdHVkaWVzPC9rZXl3b3JkPjxrZXl3b3JkPkhlcGF0aXRpcyBC
IHZpcnVzLypkcnVnIGVmZmVjdHM8L2tleXdvcmQ+PGtleXdvcmQ+SGVwYXRpdGlzIEIsIENocm9u
aWMvKmRydWcgdGhlcmFweS8qcGF0aG9sb2d5PC9rZXl3b3JkPjxrZXl3b3JkPkh1bWFuczwva2V5
d29yZD48a2V5d29yZD5JbW11bm9oaXN0b2NoZW1pc3RyeTwva2V5d29yZD48a2V5d29yZD5NYWxl
PC9rZXl3b3JkPjxrZXl3b3JkPk1pZGRsZSBBZ2VkPC9rZXl3b3JkPjxrZXl3b3JkPk9yZ2Fub3Bo
b3NwaG9uYXRlcy8qYWRtaW5pc3RyYXRpb24gJmFtcDsgZG9zYWdlPC9rZXl3b3JkPjxrZXl3b3Jk
PlJldmVyc2UgVHJhbnNjcmlwdGFzZSBJbmhpYml0b3JzLyphZG1pbmlzdHJhdGlvbiAmYW1wOyBk
b3NhZ2U8L2tleXdvcmQ+PGtleXdvcmQ+U2FmZXR5IE1hbmFnZW1lbnQ8L2tleXdvcmQ+PGtleXdv
cmQ+U2V2ZXJpdHkgb2YgSWxsbmVzcyBJbmRleDwva2V5d29yZD48a2V5d29yZD5UaW1lIEZhY3Rv
cnM8L2tleXdvcmQ+PGtleXdvcmQ+VHJlYXRtZW50IE91dGNvbWU8L2tleXdvcmQ+PC9rZXl3b3Jk
cz48ZGF0ZXM+PHllYXI+MjAxMzwveWVhcj48cHViLWRhdGVzPjxkYXRlPkZlYiA5PC9kYXRlPjwv
cHViLWRhdGVzPjwvZGF0ZXM+PGlzYm4+MTQ3NC01NDdYIChFbGVjdHJvbmljKSYjeEQ7MDE0MC02
NzM2IChMaW5raW5nKTwvaXNibj48YWNjZXNzaW9uLW51bT4yMzIzNDcyNTwvYWNjZXNzaW9uLW51
bT48dXJscz48cmVsYXRlZC11cmxzPjx1cmw+aHR0cDovL3d3dy5uY2JpLm5sbS5uaWguZ292L3B1
Ym1lZC8yMzIzNDcyNTwvdXJsPjwvcmVsYXRlZC11cmxzPjwvdXJscz48ZWxlY3Ryb25pYy1yZXNv
dXJjZS1udW0+MTAuMTAxNi9TMDE0MC02NzM2KDEyKTYxNDI1LTE8L2VsZWN0cm9uaWMtcmVzb3Vy
Y2UtbnVtPjwvcmVjb3JkPjwvQ2l0ZT48Q2l0ZT48QXV0aG9yPkNoaWFuZzwvQXV0aG9yPjxZZWFy
PjIwMTU8L1llYXI+PFJlY051bT4xMDc8L1JlY051bT48cmVjb3JkPjxyZWMtbnVtYmVyPjEwNzwv
cmVjLW51bWJlcj48Zm9yZWlnbi1rZXlzPjxrZXkgYXBwPSJFTiIgZGItaWQ9IjVyNXZ6ZHAycXYy
eDU0ZTIyZW92OXQyenYyYTB2dDV4NTVyMiIgdGltZXN0YW1wPSIwIj4xMDc8L2tleT48L2ZvcmVp
Z24ta2V5cz48cmVmLXR5cGUgbmFtZT0iSm91cm5hbCBBcnRpY2xlIj4xNzwvcmVmLXR5cGU+PGNv
bnRyaWJ1dG9ycz48YXV0aG9ycz48YXV0aG9yPkNoaWFuZywgQy4gSi48L2F1dGhvcj48YXV0aG9y
PllhbmcsIFkuIFcuPC9hdXRob3I+PGF1dGhvcj5DaGVuLCBKLiBELjwvYXV0aG9yPjxhdXRob3I+
WW91LCBTLiBMLjwvYXV0aG9yPjxhdXRob3I+WWFuZywgSC4gSS48L2F1dGhvcj48YXV0aG9yPkxl
ZSwgTS4gSC48L2F1dGhvcj48YXV0aG9yPkxhaSwgTS4gUy48L2F1dGhvcj48YXV0aG9yPkNoZW4s
IEMuIEouPC9hdXRob3I+PC9hdXRob3JzPjwvY29udHJpYnV0b3JzPjxhdXRoLWFkZHJlc3M+R3Jh
ZHVhdGUgSW5zdGl0dXRlIG9mIEVwaWRlbWlvbG9neSBhbmQgUHJldmVudGl2ZSBNZWRpY2luZSwg
Q29sbGVnZSBvZiBQdWJsaWMgSGVhbHRoLCBOYXRpb25hbCBUYWl3YW4gVW5pdmVyc2l0eSwgVGFp
cGVpLCBUYWl3YW47IFRhaXdhbiBDYW5jZXIgUmVnaXN0cnksIFRhaXBlaSwgVGFpd2FuLjwvYXV0
aC1hZGRyZXNzPjx0aXRsZXM+PHRpdGxlPlNpZ25pZmljYW50IHJlZHVjdGlvbiBpbiBlbmQtc3Rh
Z2UgbGl2ZXIgZGlzZWFzZXMgYnVyZGVuIHRocm91Z2ggdGhlIG5hdGlvbmFsIHZpcmFsIGhlcGF0
aXRpcyB0aGVyYXB5IHByb2dyYW0gaW4gVGFpd2FuPC90aXRsZT48c2Vjb25kYXJ5LXRpdGxlPkhl
cGF0b2xvZ3k8L3NlY29uZGFyeS10aXRsZT48YWx0LXRpdGxlPkhlcGF0b2xvZ3k8L2FsdC10aXRs
ZT48L3RpdGxlcz48cGVyaW9kaWNhbD48ZnVsbC10aXRsZT5IZXBhdG9sb2d5PC9mdWxsLXRpdGxl
PjwvcGVyaW9kaWNhbD48YWx0LXBlcmlvZGljYWw+PGZ1bGwtdGl0bGU+SGVwYXRvbG9neTwvZnVs
bC10aXRsZT48L2FsdC1wZXJpb2RpY2FsPjxwYWdlcz4xMTU0LTYyPC9wYWdlcz48dm9sdW1lPjYx
PC92b2x1bWU+PG51bWJlcj40PC9udW1iZXI+PGRhdGVzPjx5ZWFyPjIwMTU8L3llYXI+PHB1Yi1k
YXRlcz48ZGF0ZT5BcHI8L2RhdGU+PC9wdWItZGF0ZXM+PC9kYXRlcz48aXNibj4xNTI3LTMzNTAg
KEVsZWN0cm9uaWMpJiN4RDswMjcwLTkxMzkgKExpbmtpbmcpPC9pc2JuPjxhY2Nlc3Npb24tbnVt
PjI1NDc2NzQ5PC9hY2Nlc3Npb24tbnVtPjx1cmxzPjxyZWxhdGVkLXVybHM+PHVybD5odHRwOi8v
d3d3Lm5jYmkubmxtLm5paC5nb3YvcHVibWVkLzI1NDc2NzQ5PC91cmw+PC9yZWxhdGVkLXVybHM+
PC91cmxzPjxlbGVjdHJvbmljLXJlc291cmNlLW51bT4xMC4xMDAyL2hlcC4yNzYzMDwvZWxlY3Ry
b25pYy1yZXNvdXJjZS1udW0+PC9yZWNvcmQ+PC9DaXRlPjxDaXRlPjxBdXRob3I+V3U8L0F1dGhv
cj48WWVhcj4yMDE0PC9ZZWFyPjxSZWNOdW0+MTA1PC9SZWNOdW0+PHJlY29yZD48cmVjLW51bWJl
cj4xMDU8L3JlYy1udW1iZXI+PGZvcmVpZ24ta2V5cz48a2V5IGFwcD0iRU4iIGRiLWlkPSI1cjV2
emRwMnF2Mng1NGUyMmVvdjl0Mnp2MmEwdnQ1eDU1cjIiIHRpbWVzdGFtcD0iMCI+MTA1PC9rZXk+
PC9mb3JlaWduLWtleXM+PHJlZi10eXBlIG5hbWU9IkpvdXJuYWwgQXJ0aWNsZSI+MTc8L3JlZi10
eXBlPjxjb250cmlidXRvcnM+PGF1dGhvcnM+PGF1dGhvcj5XdSwgQy4gWS48L2F1dGhvcj48YXV0
aG9yPkxpbiwgSi4gVC48L2F1dGhvcj48YXV0aG9yPkhvLCBILiBKLjwvYXV0aG9yPjxhdXRob3I+
U3UsIEMuIFcuPC9hdXRob3I+PGF1dGhvcj5MZWUsIFQuIFkuPC9hdXRob3I+PGF1dGhvcj5XYW5n
LCBTLiBZLjwvYXV0aG9yPjxhdXRob3I+V3UsIEMuPC9hdXRob3I+PGF1dGhvcj5XdSwgSi4gQy48
L2F1dGhvcj48L2F1dGhvcnM+PC9jb250cmlidXRvcnM+PGF1dGgtYWRkcmVzcz5EaXZpc2lvbiBv
ZiBHYXN0cm9lbnRlcm9sb2d5LCBUYWljaHVuZyBWZXRlcmFucyBHZW5lcmFsIEhvc3BpdGFsLCBU
YWljaHVuZywgVGFpd2FuOyBGYWN1bHR5IG9mIE1lZGljaW5lLCBTY2hvb2wgb2YgTWVkaWNpbmUs
IE5hdGlvbmFsIFlhbmctTWluZyBVbml2ZXJzaXR5LCBUYWlwZWksIFRhaXdhbjsgRGVwYXJ0bWVu
dCBvZiBQdWJsaWMgSGVhbHRoIGFuZCBHcmFkdWF0ZSBJbnN0aXR1dGUgb2YgQ2xpbmljYWwgTWVk
aWNpbmUsIENoaW5hIE1lZGljYWwgVW5pdmVyc2l0eSwgVGFpY2h1bmcsIFRhaXdhbjsgRGVwYXJ0
bWVudCBvZiBMaWZlIFNjaWVuY2VzLCBOYXRpb25hbCBDaHVuZy1Ic2luZyBVbml2ZXJzaXR5LCBU
YWljaHVuZywgVGFpd2FuLiYjeEQ7U2Nob29sIG9mIE1lZGljaW5lLCBGdSBKZW4gQ2F0aG9saWMg
VW5pdmVyc2l0eSwgVGFpcGVpLCBUYWl3YW47IERlcGFydG1lbnQgb2YgSW50ZXJuYWwgTWVkaWNp
bmUsIEUtRGEgSG9zcGl0YWwvSS1TaG91IFVuaXZlcnNpdHksIEthb2hzaXVuZywgVGFpd2FuOyBJ
bnN0aXR1dGUgb2YgUG9wdWxhdGlvbiBIZWFsdGggU2NpZW5jZXMsIE5hdGlvbmFsIEhlYWx0aCBS
ZXNlYXJjaCBJbnN0aXR1dGVzLCBNaWFvbGksIFRhaXdhbi4gRWxlY3Ryb25pYyBhZGRyZXNzOiBq
YXd0b3duQGdtYWlsLmNvbS4mI3hEO1NjaG9vbCBvZiBNZWRpY2luZSwgRnUgSmVuIENhdGhvbGlj
IFVuaXZlcnNpdHksIFRhaXBlaSwgVGFpd2FuLiYjeEQ7RmFjdWx0eSBvZiBNZWRpY2luZSwgU2No
b29sIG9mIE1lZGljaW5lLCBOYXRpb25hbCBZYW5nLU1pbmcgVW5pdmVyc2l0eSwgVGFpcGVpLCBU
YWl3YW47IEluc3RpdHV0ZSBvZiBDbGluaWNhbCBNZWRpY2luZSBhbmQgR2Vub21pYyBSZXNlYXJj
aCBDZW50ZXIsIE5hdGlvbmFsIFlhbmctTWluZyBVbml2ZXJzaXR5LCBUYWlwZWksIFRhaXdhbjsg
RGl2aXNpb24gb2YgR2FzdHJvZW50ZXJvbG9neSwgVGFpcGVpIFZldGVyYW5zIEdlbmVyYWwgSG9z
cGl0YWwsIFRhaXBlaSwgVGFpd2FuLiYjeEQ7RGl2aXNpb24gb2YgR2FzdHJvZW50ZXJvbG9neSwg
VGFpY2h1bmcgVmV0ZXJhbnMgR2VuZXJhbCBIb3NwaXRhbCwgVGFpY2h1bmcsIFRhaXdhbjsgRGVw
YXJ0bWVudCBvZiBQdWJsaWMgSGVhbHRoIGFuZCBHcmFkdWF0ZSBJbnN0aXR1dGUgb2YgQ2xpbmlj
YWwgTWVkaWNpbmUsIENoaW5hIE1lZGljYWwgVW5pdmVyc2l0eSwgVGFpY2h1bmcsIFRhaXdhbi4m
I3hEO0luc3RpdHV0ZSBvZiBDbGluaWNhbCBNZWRpY2luZSBhbmQgR2Vub21pYyBSZXNlYXJjaCBD
ZW50ZXIsIE5hdGlvbmFsIFlhbmctTWluZyBVbml2ZXJzaXR5LCBUYWlwZWksIFRhaXdhbi4mI3hE
O0luc3RpdHV0ZSBvZiBDbGluaWNhbCBNZWRpY2luZSBhbmQgR2Vub21pYyBSZXNlYXJjaCBDZW50
ZXIsIE5hdGlvbmFsIFlhbmctTWluZyBVbml2ZXJzaXR5LCBUYWlwZWksIFRhaXdhbjsgVHJhbnNs
YXRpb25hbCBSZXNlYXJjaCBEaXZpc2lvbiwgTWVkaWNhbCBSZXNlYXJjaCBEZXBhcnRtZW50LCBU
YWlwZWkgVmV0ZXJhbnMgR2VuZXJhbCBIb3NwaXRhbCwgVGFpcGVpLCBUYWl3YW4uIEVsZWN0cm9u
aWMgYWRkcmVzczogamN3dUB2Z2h0cGUuZ292LnR3LjwvYXV0aC1hZGRyZXNzPjx0aXRsZXM+PHRp
dGxlPkFzc29jaWF0aW9uIG9mIG51Y2xlb3ModClpZGUgYW5hbG9ndWUgdGhlcmFweSB3aXRoIHJl
ZHVjZWQgcmlzayBvZiBoZXBhdG9jZWxsdWxhciBjYXJjaW5vbWEgaW4gcGF0aWVudHMgd2l0aCBj
aHJvbmljIGhlcGF0aXRpcyBCOiBhIG5hdGlvbndpZGUgY29ob3J0IHN0dWR5PC90aXRsZT48c2Vj
b25kYXJ5LXRpdGxlPkdhc3Ryb2VudGVyb2xvZ3k8L3NlY29uZGFyeS10aXRsZT48YWx0LXRpdGxl
Pkdhc3Ryb2VudGVyb2xvZ3k8L2FsdC10aXRsZT48L3RpdGxlcz48cGVyaW9kaWNhbD48ZnVsbC10
aXRsZT5HYXN0cm9lbnRlcm9sb2d5PC9mdWxsLXRpdGxlPjwvcGVyaW9kaWNhbD48YWx0LXBlcmlv
ZGljYWw+PGZ1bGwtdGl0bGU+R2FzdHJvZW50ZXJvbG9neTwvZnVsbC10aXRsZT48L2FsdC1wZXJp
b2RpY2FsPjxwYWdlcz4xNDMtMTUxIGU1PC9wYWdlcz48dm9sdW1lPjE0Nzwvdm9sdW1lPjxudW1i
ZXI+MTwvbnVtYmVyPjxrZXl3b3Jkcz48a2V5d29yZD5BZHVsdDwva2V5d29yZD48a2V5d29yZD5D
YXJjaW5vbWEsIEhlcGF0b2NlbGx1bGFyLyplcGlkZW1pb2xvZ3k8L2tleXdvcmQ+PGtleXdvcmQ+
Q29ob3J0IFN0dWRpZXM8L2tleXdvcmQ+PGtleXdvcmQ+RmVtYWxlPC9rZXl3b3JkPjxrZXl3b3Jk
PkhlcGF0aXRpcyBCLCBDaHJvbmljL2NvbXBsaWNhdGlvbnMvKmRydWcgdGhlcmFweTwva2V5d29y
ZD48a2V5d29yZD5IdW1hbnM8L2tleXdvcmQ+PGtleXdvcmQ+SW5jaWRlbmNlPC9rZXl3b3JkPjxr
ZXl3b3JkPkxpdmVyIE5lb3BsYXNtcy8qZXBpZGVtaW9sb2d5PC9rZXl3b3JkPjxrZXl3b3JkPk1h
bGU8L2tleXdvcmQ+PGtleXdvcmQ+TWlkZGxlIEFnZWQ8L2tleXdvcmQ+PGtleXdvcmQ+TXVsdGl2
YXJpYXRlIEFuYWx5c2lzPC9rZXl3b3JkPjxrZXl3b3JkPk51Y2xlb3NpZGVzLyp0aGVyYXBldXRp
YyB1c2U8L2tleXdvcmQ+PGtleXdvcmQ+TnVjbGVvdGlkZXMvKnRoZXJhcGV1dGljIHVzZTwva2V5
d29yZD48a2V5d29yZD5SZXRyb3NwZWN0aXZlIFN0dWRpZXM8L2tleXdvcmQ+PGtleXdvcmQ+Umlz
ayBGYWN0b3JzPC9rZXl3b3JkPjxrZXl3b3JkPlRhaXdhbi9lcGlkZW1pb2xvZ3k8L2tleXdvcmQ+
PGtleXdvcmQ+VHJlYXRtZW50IE91dGNvbWU8L2tleXdvcmQ+PC9rZXl3b3Jkcz48ZGF0ZXM+PHll
YXI+MjAxNDwveWVhcj48cHViLWRhdGVzPjxkYXRlPkp1bDwvZGF0ZT48L3B1Yi1kYXRlcz48L2Rh
dGVzPjxpc2JuPjE1MjgtMDAxMiAoRWxlY3Ryb25pYykmI3hEOzAwMTYtNTA4NSAoTGlua2luZyk8
L2lzYm4+PGFjY2Vzc2lvbi1udW0+MjQ3MDQ1MjU8L2FjY2Vzc2lvbi1udW0+PHVybHM+PHJlbGF0
ZWQtdXJscz48dXJsPmh0dHA6Ly93d3cubmNiaS5ubG0ubmloLmdvdi9wdWJtZWQvMjQ3MDQ1MjU8
L3VybD48L3JlbGF0ZWQtdXJscz48L3VybHM+PGVsZWN0cm9uaWMtcmVzb3VyY2UtbnVtPjEwLjEw
NTMvai5nYXN0cm8uMjAxNC4wMy4wNDg8L2VsZWN0cm9uaWMtcmVzb3VyY2UtbnVtPjwvcmVjb3Jk
PjwvQ2l0ZT48Q2l0ZT48QXV0aG9yPld1PC9BdXRob3I+PFllYXI+MjAxMjwvWWVhcj48UmVjTnVt
PjEwNjwvUmVjTnVtPjxyZWNvcmQ+PHJlYy1udW1iZXI+MTA2PC9yZWMtbnVtYmVyPjxmb3JlaWdu
LWtleXM+PGtleSBhcHA9IkVOIiBkYi1pZD0iNXI1dnpkcDJxdjJ4NTRlMjJlb3Y5dDJ6djJhMHZ0
NXg1NXIyIiB0aW1lc3RhbXA9IjAiPjEwNjwva2V5PjwvZm9yZWlnbi1rZXlzPjxyZWYtdHlwZSBu
YW1lPSJKb3VybmFsIEFydGljbGUiPjE3PC9yZWYtdHlwZT48Y29udHJpYnV0b3JzPjxhdXRob3Jz
PjxhdXRob3I+V3UsIEMuIFkuPC9hdXRob3I+PGF1dGhvcj5DaGVuLCBZLiBKLjwvYXV0aG9yPjxh
dXRob3I+SG8sIEguIEouPC9hdXRob3I+PGF1dGhvcj5Ic3UsIFkuIEMuPC9hdXRob3I+PGF1dGhv
cj5LdW8sIEsuIE4uPC9hdXRob3I+PGF1dGhvcj5XdSwgTS4gUy48L2F1dGhvcj48YXV0aG9yPkxp
biwgSi4gVC48L2F1dGhvcj48L2F1dGhvcnM+PC9jb250cmlidXRvcnM+PGF1dGgtYWRkcmVzcz5T
Y2hvb2wgb2YgTWVkaWNpbmUsIE5hdGlvbmFsIFlhbmctTWluZyBVbml2ZXJzaXR5LCBUYWlwZWks
IFRhaXdhbi4gY2h1bkB2Z2h0Yy5nb3YudHc8L2F1dGgtYWRkcmVzcz48dGl0bGVzPjx0aXRsZT5B
c3NvY2lhdGlvbiBiZXR3ZWVuIG51Y2xlb3NpZGUgYW5hbG9ndWVzIGFuZCByaXNrIG9mIGhlcGF0
aXRpcyBCIHZpcnVzLXJlbGF0ZWQgaGVwYXRvY2VsbHVsYXIgY2FyY2lub21hIHJlY3VycmVuY2Ug
Zm9sbG93aW5nIGxpdmVyIHJlc2VjdGlvbjwvdGl0bGU+PHNlY29uZGFyeS10aXRsZT5KQU1BPC9z
ZWNvbmRhcnktdGl0bGU+PGFsdC10aXRsZT5KYW1hPC9hbHQtdGl0bGU+PC90aXRsZXM+PHBhZ2Vz
PjE5MDYtMTQ8L3BhZ2VzPjx2b2x1bWU+MzA4PC92b2x1bWU+PG51bWJlcj4xODwvbnVtYmVyPjxr
ZXl3b3Jkcz48a2V5d29yZD5BZHVsdDwva2V5d29yZD48a2V5d29yZD5BZ2VkPC9rZXl3b3JkPjxr
ZXl3b3JkPkFudGl2aXJhbCBBZ2VudHMvKnRoZXJhcGV1dGljIHVzZTwva2V5d29yZD48a2V5d29y
ZD5DYXJjaW5vbWEsIEhlcGF0b2NlbGx1bGFyLypwYXRob2xvZ3kvKnZpcm9sb2d5PC9rZXl3b3Jk
PjxrZXl3b3JkPkNvaG9ydCBTdHVkaWVzPC9rZXl3b3JkPjxrZXl3b3JkPkRhdGFiYXNlcywgRmFj
dHVhbDwva2V5d29yZD48a2V5d29yZD5GZW1hbGU8L2tleXdvcmQ+PGtleXdvcmQ+SGVwYXRpdGlz
IEIvY29tcGxpY2F0aW9ucy8qZHJ1ZyB0aGVyYXB5PC9rZXl3b3JkPjxrZXl3b3JkPkhvc3BpdGFs
aXphdGlvbjwva2V5d29yZD48a2V5d29yZD5IdW1hbnM8L2tleXdvcmQ+PGtleXdvcmQ+TGl2ZXIg
Q2lycmhvc2lzL2NvbXBsaWNhdGlvbnMvZXBpZGVtaW9sb2d5PC9rZXl3b3JkPjxrZXl3b3JkPkxp
dmVyIE5lb3BsYXNtcy8qcGF0aG9sb2d5Lyp2aXJvbG9neTwva2V5d29yZD48a2V5d29yZD5NYWxl
PC9rZXl3b3JkPjxrZXl3b3JkPk1pZGRsZSBBZ2VkPC9rZXl3b3JkPjxrZXl3b3JkPk5lb3BsYXNt
IFJlY3VycmVuY2UsIExvY2FsL2VwaWRlbWlvbG9neTwva2V5d29yZD48a2V5d29yZD5OdWNsZW9z
aWRlcy90aGVyYXBldXRpYyB1c2U8L2tleXdvcmQ+PGtleXdvcmQ+UHJldmFsZW5jZTwva2V5d29y
ZD48a2V5d29yZD5SaXNrPC9rZXl3b3JkPjxrZXl3b3JkPlRhaXdhbi9lcGlkZW1pb2xvZ3k8L2tl
eXdvcmQ+PC9rZXl3b3Jkcz48ZGF0ZXM+PHllYXI+MjAxMjwveWVhcj48cHViLWRhdGVzPjxkYXRl
Pk5vdiAxNDwvZGF0ZT48L3B1Yi1kYXRlcz48L2RhdGVzPjxpc2JuPjE1MzgtMzU5OCAoRWxlY3Ry
b25pYykmI3hEOzAwOTgtNzQ4NCAoTGlua2luZyk8L2lzYm4+PGFjY2Vzc2lvbi1udW0+MjMxNjI4
NjE8L2FjY2Vzc2lvbi1udW0+PHVybHM+PHJlbGF0ZWQtdXJscz48dXJsPmh0dHA6Ly93d3cubmNi
aS5ubG0ubmloLmdvdi9wdWJtZWQvMjMxNjI4NjE8L3VybD48L3JlbGF0ZWQtdXJscz48L3VybHM+
PC9yZWNvcmQ+PC9DaXRlPjwvRW5kTm90ZT5=
</w:fldData>
        </w:fldChar>
      </w:r>
      <w:r>
        <w:instrText xml:space="preserve"> ADDIN EN.CITE.DATA </w:instrText>
      </w:r>
      <w:r>
        <w:fldChar w:fldCharType="end"/>
      </w:r>
      <w:r>
        <w:fldChar w:fldCharType="separate"/>
      </w:r>
      <w:r w:rsidRPr="00380A93">
        <w:rPr>
          <w:noProof/>
          <w:vertAlign w:val="superscript"/>
        </w:rPr>
        <w:t>4-7</w:t>
      </w:r>
      <w:r>
        <w:fldChar w:fldCharType="end"/>
      </w:r>
      <w:r>
        <w:t xml:space="preserve">. However, discontinuation of NUCs usually leads to loss of viral control </w:t>
      </w:r>
      <w:r>
        <w:fldChar w:fldCharType="begin">
          <w:fldData xml:space="preserve">PEVuZE5vdGU+PENpdGU+PEF1dGhvcj5TZXRvPC9BdXRob3I+PFllYXI+MjAxNTwvWWVhcj48UmVj
TnVtPjExMjwvUmVjTnVtPjxEaXNwbGF5VGV4dD48c3R5bGUgZmFjZT0ic3VwZXJzY3JpcHQiPjgt
MTA8L3N0eWxlPjwvRGlzcGxheVRleHQ+PHJlY29yZD48cmVjLW51bWJlcj4xMTI8L3JlYy1udW1i
ZXI+PGZvcmVpZ24ta2V5cz48a2V5IGFwcD0iRU4iIGRiLWlkPSI1cjV2emRwMnF2Mng1NGUyMmVv
djl0Mnp2MmEwdnQ1eDU1cjIiIHRpbWVzdGFtcD0iMCI+MTEyPC9rZXk+PC9mb3JlaWduLWtleXM+
PHJlZi10eXBlIG5hbWU9IkpvdXJuYWwgQXJ0aWNsZSI+MTc8L3JlZi10eXBlPjxjb250cmlidXRv
cnM+PGF1dGhvcnM+PGF1dGhvcj5TZXRvLCBXLiBLLjwvYXV0aG9yPjxhdXRob3I+SHVpLCBBLiBK
LjwvYXV0aG9yPjxhdXRob3I+V29uZywgVi4gVy48L2F1dGhvcj48YXV0aG9yPldvbmcsIEcuIEwu
PC9hdXRob3I+PGF1dGhvcj5MaXUsIEsuIFMuPC9hdXRob3I+PGF1dGhvcj5MYWksIEMuIEwuPC9h
dXRob3I+PGF1dGhvcj5ZdWVuLCBNLiBGLjwvYXV0aG9yPjxhdXRob3I+Q2hhbiwgSC4gTC48L2F1
dGhvcj48L2F1dGhvcnM+PC9jb250cmlidXRvcnM+PGF1dGgtYWRkcmVzcz5EZXBhcnRtZW50IG9m
IE1lZGljaW5lLCBUaGUgVW5pdmVyc2l0eSBvZiBIb25nIEtvbmcsIEhvbmcgS29uZy4mI3hEO0Rl
cGFydG1lbnQgb2YgTWVkaWNpbmUsIEFsaWNlIEhvIE1pdSBMaW5nIE5ldGhlcnNvbGUgSG9zcGl0
YWwsIEhvbmcgS29uZy4mI3hEO0luc3RpdHV0ZSBvZiBEaWdlc3RpdmUgRGlzZWFzZSwgVGhlIENo
aW5lc2UgVW5pdmVyc2l0eSBvZiBIb25nIEtvbmcsIEhvbmcgS29uZy48L2F1dGgtYWRkcmVzcz48
dGl0bGVzPjx0aXRsZT5UcmVhdG1lbnQgY2Vzc2F0aW9uIG9mIGVudGVjYXZpciBpbiBBc2lhbiBw
YXRpZW50cyB3aXRoIGhlcGF0aXRpcyBCIGUgYW50aWdlbiBuZWdhdGl2ZSBjaHJvbmljIGhlcGF0
aXRpcyBCOiBhIG11bHRpY2VudHJlIHByb3NwZWN0aXZlIHN0dWR5PC90aXRsZT48c2Vjb25kYXJ5
LXRpdGxlPkd1dDwvc2Vjb25kYXJ5LXRpdGxlPjxhbHQtdGl0bGU+R3V0PC9hbHQtdGl0bGU+PC90
aXRsZXM+PHBlcmlvZGljYWw+PGZ1bGwtdGl0bGU+R3V0PC9mdWxsLXRpdGxlPjwvcGVyaW9kaWNh
bD48YWx0LXBlcmlvZGljYWw+PGZ1bGwtdGl0bGU+R3V0PC9mdWxsLXRpdGxlPjwvYWx0LXBlcmlv
ZGljYWw+PHBhZ2VzPjY2Ny03MjwvcGFnZXM+PHZvbHVtZT42NDwvdm9sdW1lPjxudW1iZXI+NDwv
bnVtYmVyPjxkYXRlcz48eWVhcj4yMDE1PC95ZWFyPjxwdWItZGF0ZXM+PGRhdGU+QXByPC9kYXRl
PjwvcHViLWRhdGVzPjwvZGF0ZXM+PGlzYm4+MTQ2OC0zMjg4IChFbGVjdHJvbmljKSYjeEQ7MDAx
Ny01NzQ5IChMaW5raW5nKTwvaXNibj48YWNjZXNzaW9uLW51bT4yNDgzMzYzNTwvYWNjZXNzaW9u
LW51bT48dXJscz48cmVsYXRlZC11cmxzPjx1cmw+aHR0cDovL3d3dy5uY2JpLm5sbS5uaWguZ292
L3B1Ym1lZC8yNDgzMzYzNTwvdXJsPjwvcmVsYXRlZC11cmxzPjwvdXJscz48ZWxlY3Ryb25pYy1y
ZXNvdXJjZS1udW0+MTAuMTEzNi9ndXRqbmwtMjAxNC0zMDcyMzc8L2VsZWN0cm9uaWMtcmVzb3Vy
Y2UtbnVtPjwvcmVjb3JkPjwvQ2l0ZT48Q2l0ZT48QXV0aG9yPkplbmc8L0F1dGhvcj48WWVhcj4y
MDEzPC9ZZWFyPjxSZWNOdW0+MTExPC9SZWNOdW0+PHJlY29yZD48cmVjLW51bWJlcj4xMTE8L3Jl
Yy1udW1iZXI+PGZvcmVpZ24ta2V5cz48a2V5IGFwcD0iRU4iIGRiLWlkPSI1cjV2emRwMnF2Mng1
NGUyMmVvdjl0Mnp2MmEwdnQ1eDU1cjIiIHRpbWVzdGFtcD0iMCI+MTExPC9rZXk+PC9mb3JlaWdu
LWtleXM+PHJlZi10eXBlIG5hbWU9IkpvdXJuYWwgQXJ0aWNsZSI+MTc8L3JlZi10eXBlPjxjb250
cmlidXRvcnM+PGF1dGhvcnM+PGF1dGhvcj5KZW5nLCBXLiBKLjwvYXV0aG9yPjxhdXRob3I+U2hl
ZW4sIEkuIFMuPC9hdXRob3I+PGF1dGhvcj5DaGVuLCBZLiBDLjwvYXV0aG9yPjxhdXRob3I+SHN1
LCBDLiBXLjwvYXV0aG9yPjxhdXRob3I+Q2hpZW4sIFIuIE4uPC9hdXRob3I+PGF1dGhvcj5DaHUs
IEMuIE0uPC9hdXRob3I+PGF1dGhvcj5MaWF3LCBZLiBGLjwvYXV0aG9yPjwvYXV0aG9ycz48L2Nv
bnRyaWJ1dG9ycz48YXV0aC1hZGRyZXNzPkxpdmVyIFJlc2VhcmNoIFVuaXQsIExpbmtvdSBNZWRp
Y2FsIENlbnRlciwgQ2hhbmcgR3VuZyBNZW1vcmlhbCBIb3NwaXRhbCwgVGFpcGVpLCBUYWl3YW47
IENvbGxlZ2Ugb2YgTWVkaWNpbmUsIENoYW5nIEd1bmcgVW5pdmVyc2l0eSwgVGFpcGVpLCBUYWl3
YW4uPC9hdXRoLWFkZHJlc3M+PHRpdGxlcz48dGl0bGU+T2ZmLXRoZXJhcHkgZHVyYWJpbGl0eSBv
ZiByZXNwb25zZSB0byBlbnRlY2F2aXIgdGhlcmFweSBpbiBoZXBhdGl0aXMgQiBlIGFudGlnZW4t
bmVnYXRpdmUgY2hyb25pYyBoZXBhdGl0aXMgQiBwYXRpZW50czwvdGl0bGU+PHNlY29uZGFyeS10
aXRsZT5IZXBhdG9sb2d5PC9zZWNvbmRhcnktdGl0bGU+PGFsdC10aXRsZT5IZXBhdG9sb2d5PC9h
bHQtdGl0bGU+PC90aXRsZXM+PHBlcmlvZGljYWw+PGZ1bGwtdGl0bGU+SGVwYXRvbG9neTwvZnVs
bC10aXRsZT48L3BlcmlvZGljYWw+PGFsdC1wZXJpb2RpY2FsPjxmdWxsLXRpdGxlPkhlcGF0b2xv
Z3k8L2Z1bGwtdGl0bGU+PC9hbHQtcGVyaW9kaWNhbD48cGFnZXM+MTg4OC05NjwvcGFnZXM+PHZv
bHVtZT41ODwvdm9sdW1lPjxudW1iZXI+NjwvbnVtYmVyPjxrZXl3b3Jkcz48a2V5d29yZD5BZHVs
dDwva2V5d29yZD48a2V5d29yZD5BZ2VkPC9rZXl3b3JkPjxrZXl3b3JkPkFnZWQsIDgwIGFuZCBv
dmVyPC9rZXl3b3JkPjxrZXl3b3JkPkFsYW5pbmUgVHJhbnNhbWluYXNlLypibG9vZDwva2V5d29y
ZD48a2V5d29yZD5Db2hvcnQgU3R1ZGllczwva2V5d29yZD48a2V5d29yZD5ETkEsIFZpcmFsLypi
bG9vZDwva2V5d29yZD48a2V5d29yZD5GZW1hbGU8L2tleXdvcmQ+PGtleXdvcmQ+R3VhbmluZS9h
ZG1pbmlzdHJhdGlvbiAmYW1wOyBkb3NhZ2UvKmFuYWxvZ3MgJmFtcDsgZGVyaXZhdGl2ZXM8L2tl
eXdvcmQ+PGtleXdvcmQ+SGVwYXRpdGlzIEIgZSBBbnRpZ2Vucy8qYmxvb2Q8L2tleXdvcmQ+PGtl
eXdvcmQ+SGVwYXRpdGlzIEIgdmlydXMvZ2VuZXRpY3M8L2tleXdvcmQ+PGtleXdvcmQ+SGVwYXRp
dGlzIEIsIENocm9uaWMvKmRydWcgdGhlcmFweTwva2V5d29yZD48a2V5d29yZD5IdW1hbnM8L2tl
eXdvcmQ+PGtleXdvcmQ+TGl2ZXIgQ2lycmhvc2lzL2RydWcgdGhlcmFweTwva2V5d29yZD48a2V5
d29yZD5NYWxlPC9rZXl3b3JkPjxrZXl3b3JkPk1pZGRsZSBBZ2VkPC9rZXl3b3JkPjxrZXl3b3Jk
PlByb3NwZWN0aXZlIFN0dWRpZXM8L2tleXdvcmQ+PGtleXdvcmQ+UmVjdXJyZW5jZTwva2V5d29y
ZD48a2V5d29yZD5SZXRyb3NwZWN0aXZlIFN0dWRpZXM8L2tleXdvcmQ+PGtleXdvcmQ+VHJlYXRt
ZW50IE91dGNvbWU8L2tleXdvcmQ+PC9rZXl3b3Jkcz48ZGF0ZXM+PHllYXI+MjAxMzwveWVhcj48
cHViLWRhdGVzPjxkYXRlPkRlYzwvZGF0ZT48L3B1Yi1kYXRlcz48L2RhdGVzPjxpc2JuPjE1Mjct
MzM1MCAoRWxlY3Ryb25pYykmI3hEOzAyNzAtOTEzOSAoTGlua2luZyk8L2lzYm4+PGFjY2Vzc2lv
bi1udW0+MjM3NDQ0NTQ8L2FjY2Vzc2lvbi1udW0+PHVybHM+PHJlbGF0ZWQtdXJscz48dXJsPmh0
dHA6Ly93d3cubmNiaS5ubG0ubmloLmdvdi9wdWJtZWQvMjM3NDQ0NTQ8L3VybD48L3JlbGF0ZWQt
dXJscz48L3VybHM+PGVsZWN0cm9uaWMtcmVzb3VyY2UtbnVtPjEwLjEwMDIvaGVwLjI2NTQ5PC9l
bGVjdHJvbmljLXJlc291cmNlLW51bT48L3JlY29yZD48L0NpdGU+PENpdGU+PEF1dGhvcj5DaGFu
ZzwvQXV0aG9yPjxZZWFyPjIwMTU8L1llYXI+PFJlY051bT4xNDg8L1JlY051bT48cmVjb3JkPjxy
ZWMtbnVtYmVyPjE0ODwvcmVjLW51bWJlcj48Zm9yZWlnbi1rZXlzPjxrZXkgYXBwPSJFTiIgZGIt
aWQ9IjVyNXZ6ZHAycXYyeDU0ZTIyZW92OXQyenYyYTB2dDV4NTVyMiIgdGltZXN0YW1wPSIxNDU1
MTA0NzYyIj4xNDg8L2tleT48L2ZvcmVpZ24ta2V5cz48cmVmLXR5cGUgbmFtZT0iSm91cm5hbCBB
cnRpY2xlIj4xNzwvcmVmLXR5cGU+PGNvbnRyaWJ1dG9ycz48YXV0aG9ycz48YXV0aG9yPkNoYW5n
LCBNLiBMLjwvYXV0aG9yPjxhdXRob3I+TGlhdywgWS4gRi48L2F1dGhvcj48YXV0aG9yPkhhZHpp
eWFubmlzLCBTLiBKLjwvYXV0aG9yPjwvYXV0aG9ycz48L2NvbnRyaWJ1dG9ycz48YXV0aC1hZGRy
ZXNzPkxpdmVyIFJlc2VhcmNoIFVuaXQsIENoYW5nIEd1bmcgTWVtb3JpYWwgSG9zcGl0YWwsIENo
YW5nIEd1bmcgVW5pdmVyc2l0eSBDb2xsZWdlIG9mIE1lZGljaW5lLCBUYWlwZWksIFRhaXdhbi4m
I3hEO1NlY29uZCBEZXBhcnRtZW50IG9mIE1lZGljaW5lIGF0IEhpcHBva3JhdGlvbiBIb3NwaXRh
bCwgTmF0aW9uYWwgYW5kIEthcG9kaXN0cmlhbiBVbml2ZXJzaXR5IG9mIEF0aGVucywgQXRoZW5z
LCBHcmVlY2UuPC9hdXRoLWFkZHJlc3M+PHRpdGxlcz48dGl0bGU+U3lzdGVtYXRpYyByZXZpZXc6
IGNlc3NhdGlvbiBvZiBsb25nLXRlcm0gbnVjbGVvcyh0KWlkZSBhbmFsb2d1ZSB0aGVyYXB5IGlu
IHBhdGllbnRzIHdpdGggaGVwYXRpdGlzIEIgZSBhbnRpZ2VuLW5lZ2F0aXZlIGNocm9uaWMgaGVw
YXRpdGlzIEI8L3RpdGxlPjxzZWNvbmRhcnktdGl0bGU+QWxpbWVudCBQaGFybWFjb2wgVGhlcjwv
c2Vjb25kYXJ5LXRpdGxlPjwvdGl0bGVzPjxwZXJpb2RpY2FsPjxmdWxsLXRpdGxlPkFsaW1lbnQg
UGhhcm1hY29sIFRoZXI8L2Z1bGwtdGl0bGU+PC9wZXJpb2RpY2FsPjxwYWdlcz4yNDMtNTc8L3Bh
Z2VzPjx2b2x1bWU+NDI8L3ZvbHVtZT48bnVtYmVyPjM8L251bWJlcj48a2V5d29yZHM+PGtleXdv
cmQ+QWR1bHQ8L2tleXdvcmQ+PGtleXdvcmQ+QW50aXZpcmFsIEFnZW50cy8qdGhlcmFwZXV0aWMg
dXNlPC9rZXl3b3JkPjxrZXl3b3JkPkhlcGF0aXRpcyBCIFN1cmZhY2UgQW50aWdlbnMvYmxvb2Q8
L2tleXdvcmQ+PGtleXdvcmQ+SGVwYXRpdGlzIEIgZSBBbnRpZ2Vucy8qYmxvb2Q8L2tleXdvcmQ+
PGtleXdvcmQ+SGVwYXRpdGlzIEIsIENocm9uaWMvKmRydWcgdGhlcmFweTwva2V5d29yZD48a2V5
d29yZD5IdW1hbnM8L2tleXdvcmQ+PGtleXdvcmQ+TGl2ZXIgQ2lycmhvc2lzL3Zpcm9sb2d5PC9r
ZXl3b3JkPjxrZXl3b3JkPlJlY3VycmVuY2U8L2tleXdvcmQ+PGtleXdvcmQ+VHJlYXRtZW50IE91
dGNvbWU8L2tleXdvcmQ+PC9rZXl3b3Jkcz48ZGF0ZXM+PHllYXI+MjAxNTwveWVhcj48cHViLWRh
dGVzPjxkYXRlPkF1ZzwvZGF0ZT48L3B1Yi1kYXRlcz48L2RhdGVzPjxpc2JuPjEzNjUtMjAzNiAo
RWxlY3Ryb25pYykmI3hEOzAyNjktMjgxMyAoTGlua2luZyk8L2lzYm4+PGFjY2Vzc2lvbi1udW0+
MjYxNTE4NDE8L2FjY2Vzc2lvbi1udW0+PHVybHM+PHJlbGF0ZWQtdXJscz48dXJsPmh0dHA6Ly93
d3cubmNiaS5ubG0ubmloLmdvdi9wdWJtZWQvMjYxNTE4NDE8L3VybD48L3JlbGF0ZWQtdXJscz48
L3VybHM+PGVsZWN0cm9uaWMtcmVzb3VyY2UtbnVtPjEwLjExMTEvYXB0LjEzMjcyPC9lbGVjdHJv
bmljLXJlc291cmNlLW51bT48L3JlY29yZD48L0NpdGU+PC9FbmROb3RlPn==
</w:fldData>
        </w:fldChar>
      </w:r>
      <w:r>
        <w:instrText xml:space="preserve"> ADDIN EN.CITE </w:instrText>
      </w:r>
      <w:r>
        <w:fldChar w:fldCharType="begin">
          <w:fldData xml:space="preserve">PEVuZE5vdGU+PENpdGU+PEF1dGhvcj5TZXRvPC9BdXRob3I+PFllYXI+MjAxNTwvWWVhcj48UmVj
TnVtPjExMjwvUmVjTnVtPjxEaXNwbGF5VGV4dD48c3R5bGUgZmFjZT0ic3VwZXJzY3JpcHQiPjgt
MTA8L3N0eWxlPjwvRGlzcGxheVRleHQ+PHJlY29yZD48cmVjLW51bWJlcj4xMTI8L3JlYy1udW1i
ZXI+PGZvcmVpZ24ta2V5cz48a2V5IGFwcD0iRU4iIGRiLWlkPSI1cjV2emRwMnF2Mng1NGUyMmVv
djl0Mnp2MmEwdnQ1eDU1cjIiIHRpbWVzdGFtcD0iMCI+MTEyPC9rZXk+PC9mb3JlaWduLWtleXM+
PHJlZi10eXBlIG5hbWU9IkpvdXJuYWwgQXJ0aWNsZSI+MTc8L3JlZi10eXBlPjxjb250cmlidXRv
cnM+PGF1dGhvcnM+PGF1dGhvcj5TZXRvLCBXLiBLLjwvYXV0aG9yPjxhdXRob3I+SHVpLCBBLiBK
LjwvYXV0aG9yPjxhdXRob3I+V29uZywgVi4gVy48L2F1dGhvcj48YXV0aG9yPldvbmcsIEcuIEwu
PC9hdXRob3I+PGF1dGhvcj5MaXUsIEsuIFMuPC9hdXRob3I+PGF1dGhvcj5MYWksIEMuIEwuPC9h
dXRob3I+PGF1dGhvcj5ZdWVuLCBNLiBGLjwvYXV0aG9yPjxhdXRob3I+Q2hhbiwgSC4gTC48L2F1
dGhvcj48L2F1dGhvcnM+PC9jb250cmlidXRvcnM+PGF1dGgtYWRkcmVzcz5EZXBhcnRtZW50IG9m
IE1lZGljaW5lLCBUaGUgVW5pdmVyc2l0eSBvZiBIb25nIEtvbmcsIEhvbmcgS29uZy4mI3hEO0Rl
cGFydG1lbnQgb2YgTWVkaWNpbmUsIEFsaWNlIEhvIE1pdSBMaW5nIE5ldGhlcnNvbGUgSG9zcGl0
YWwsIEhvbmcgS29uZy4mI3hEO0luc3RpdHV0ZSBvZiBEaWdlc3RpdmUgRGlzZWFzZSwgVGhlIENo
aW5lc2UgVW5pdmVyc2l0eSBvZiBIb25nIEtvbmcsIEhvbmcgS29uZy48L2F1dGgtYWRkcmVzcz48
dGl0bGVzPjx0aXRsZT5UcmVhdG1lbnQgY2Vzc2F0aW9uIG9mIGVudGVjYXZpciBpbiBBc2lhbiBw
YXRpZW50cyB3aXRoIGhlcGF0aXRpcyBCIGUgYW50aWdlbiBuZWdhdGl2ZSBjaHJvbmljIGhlcGF0
aXRpcyBCOiBhIG11bHRpY2VudHJlIHByb3NwZWN0aXZlIHN0dWR5PC90aXRsZT48c2Vjb25kYXJ5
LXRpdGxlPkd1dDwvc2Vjb25kYXJ5LXRpdGxlPjxhbHQtdGl0bGU+R3V0PC9hbHQtdGl0bGU+PC90
aXRsZXM+PHBlcmlvZGljYWw+PGZ1bGwtdGl0bGU+R3V0PC9mdWxsLXRpdGxlPjwvcGVyaW9kaWNh
bD48YWx0LXBlcmlvZGljYWw+PGZ1bGwtdGl0bGU+R3V0PC9mdWxsLXRpdGxlPjwvYWx0LXBlcmlv
ZGljYWw+PHBhZ2VzPjY2Ny03MjwvcGFnZXM+PHZvbHVtZT42NDwvdm9sdW1lPjxudW1iZXI+NDwv
bnVtYmVyPjxkYXRlcz48eWVhcj4yMDE1PC95ZWFyPjxwdWItZGF0ZXM+PGRhdGU+QXByPC9kYXRl
PjwvcHViLWRhdGVzPjwvZGF0ZXM+PGlzYm4+MTQ2OC0zMjg4IChFbGVjdHJvbmljKSYjeEQ7MDAx
Ny01NzQ5IChMaW5raW5nKTwvaXNibj48YWNjZXNzaW9uLW51bT4yNDgzMzYzNTwvYWNjZXNzaW9u
LW51bT48dXJscz48cmVsYXRlZC11cmxzPjx1cmw+aHR0cDovL3d3dy5uY2JpLm5sbS5uaWguZ292
L3B1Ym1lZC8yNDgzMzYzNTwvdXJsPjwvcmVsYXRlZC11cmxzPjwvdXJscz48ZWxlY3Ryb25pYy1y
ZXNvdXJjZS1udW0+MTAuMTEzNi9ndXRqbmwtMjAxNC0zMDcyMzc8L2VsZWN0cm9uaWMtcmVzb3Vy
Y2UtbnVtPjwvcmVjb3JkPjwvQ2l0ZT48Q2l0ZT48QXV0aG9yPkplbmc8L0F1dGhvcj48WWVhcj4y
MDEzPC9ZZWFyPjxSZWNOdW0+MTExPC9SZWNOdW0+PHJlY29yZD48cmVjLW51bWJlcj4xMTE8L3Jl
Yy1udW1iZXI+PGZvcmVpZ24ta2V5cz48a2V5IGFwcD0iRU4iIGRiLWlkPSI1cjV2emRwMnF2Mng1
NGUyMmVvdjl0Mnp2MmEwdnQ1eDU1cjIiIHRpbWVzdGFtcD0iMCI+MTExPC9rZXk+PC9mb3JlaWdu
LWtleXM+PHJlZi10eXBlIG5hbWU9IkpvdXJuYWwgQXJ0aWNsZSI+MTc8L3JlZi10eXBlPjxjb250
cmlidXRvcnM+PGF1dGhvcnM+PGF1dGhvcj5KZW5nLCBXLiBKLjwvYXV0aG9yPjxhdXRob3I+U2hl
ZW4sIEkuIFMuPC9hdXRob3I+PGF1dGhvcj5DaGVuLCBZLiBDLjwvYXV0aG9yPjxhdXRob3I+SHN1
LCBDLiBXLjwvYXV0aG9yPjxhdXRob3I+Q2hpZW4sIFIuIE4uPC9hdXRob3I+PGF1dGhvcj5DaHUs
IEMuIE0uPC9hdXRob3I+PGF1dGhvcj5MaWF3LCBZLiBGLjwvYXV0aG9yPjwvYXV0aG9ycz48L2Nv
bnRyaWJ1dG9ycz48YXV0aC1hZGRyZXNzPkxpdmVyIFJlc2VhcmNoIFVuaXQsIExpbmtvdSBNZWRp
Y2FsIENlbnRlciwgQ2hhbmcgR3VuZyBNZW1vcmlhbCBIb3NwaXRhbCwgVGFpcGVpLCBUYWl3YW47
IENvbGxlZ2Ugb2YgTWVkaWNpbmUsIENoYW5nIEd1bmcgVW5pdmVyc2l0eSwgVGFpcGVpLCBUYWl3
YW4uPC9hdXRoLWFkZHJlc3M+PHRpdGxlcz48dGl0bGU+T2ZmLXRoZXJhcHkgZHVyYWJpbGl0eSBv
ZiByZXNwb25zZSB0byBlbnRlY2F2aXIgdGhlcmFweSBpbiBoZXBhdGl0aXMgQiBlIGFudGlnZW4t
bmVnYXRpdmUgY2hyb25pYyBoZXBhdGl0aXMgQiBwYXRpZW50czwvdGl0bGU+PHNlY29uZGFyeS10
aXRsZT5IZXBhdG9sb2d5PC9zZWNvbmRhcnktdGl0bGU+PGFsdC10aXRsZT5IZXBhdG9sb2d5PC9h
bHQtdGl0bGU+PC90aXRsZXM+PHBlcmlvZGljYWw+PGZ1bGwtdGl0bGU+SGVwYXRvbG9neTwvZnVs
bC10aXRsZT48L3BlcmlvZGljYWw+PGFsdC1wZXJpb2RpY2FsPjxmdWxsLXRpdGxlPkhlcGF0b2xv
Z3k8L2Z1bGwtdGl0bGU+PC9hbHQtcGVyaW9kaWNhbD48cGFnZXM+MTg4OC05NjwvcGFnZXM+PHZv
bHVtZT41ODwvdm9sdW1lPjxudW1iZXI+NjwvbnVtYmVyPjxrZXl3b3Jkcz48a2V5d29yZD5BZHVs
dDwva2V5d29yZD48a2V5d29yZD5BZ2VkPC9rZXl3b3JkPjxrZXl3b3JkPkFnZWQsIDgwIGFuZCBv
dmVyPC9rZXl3b3JkPjxrZXl3b3JkPkFsYW5pbmUgVHJhbnNhbWluYXNlLypibG9vZDwva2V5d29y
ZD48a2V5d29yZD5Db2hvcnQgU3R1ZGllczwva2V5d29yZD48a2V5d29yZD5ETkEsIFZpcmFsLypi
bG9vZDwva2V5d29yZD48a2V5d29yZD5GZW1hbGU8L2tleXdvcmQ+PGtleXdvcmQ+R3VhbmluZS9h
ZG1pbmlzdHJhdGlvbiAmYW1wOyBkb3NhZ2UvKmFuYWxvZ3MgJmFtcDsgZGVyaXZhdGl2ZXM8L2tl
eXdvcmQ+PGtleXdvcmQ+SGVwYXRpdGlzIEIgZSBBbnRpZ2Vucy8qYmxvb2Q8L2tleXdvcmQ+PGtl
eXdvcmQ+SGVwYXRpdGlzIEIgdmlydXMvZ2VuZXRpY3M8L2tleXdvcmQ+PGtleXdvcmQ+SGVwYXRp
dGlzIEIsIENocm9uaWMvKmRydWcgdGhlcmFweTwva2V5d29yZD48a2V5d29yZD5IdW1hbnM8L2tl
eXdvcmQ+PGtleXdvcmQ+TGl2ZXIgQ2lycmhvc2lzL2RydWcgdGhlcmFweTwva2V5d29yZD48a2V5
d29yZD5NYWxlPC9rZXl3b3JkPjxrZXl3b3JkPk1pZGRsZSBBZ2VkPC9rZXl3b3JkPjxrZXl3b3Jk
PlByb3NwZWN0aXZlIFN0dWRpZXM8L2tleXdvcmQ+PGtleXdvcmQ+UmVjdXJyZW5jZTwva2V5d29y
ZD48a2V5d29yZD5SZXRyb3NwZWN0aXZlIFN0dWRpZXM8L2tleXdvcmQ+PGtleXdvcmQ+VHJlYXRt
ZW50IE91dGNvbWU8L2tleXdvcmQ+PC9rZXl3b3Jkcz48ZGF0ZXM+PHllYXI+MjAxMzwveWVhcj48
cHViLWRhdGVzPjxkYXRlPkRlYzwvZGF0ZT48L3B1Yi1kYXRlcz48L2RhdGVzPjxpc2JuPjE1Mjct
MzM1MCAoRWxlY3Ryb25pYykmI3hEOzAyNzAtOTEzOSAoTGlua2luZyk8L2lzYm4+PGFjY2Vzc2lv
bi1udW0+MjM3NDQ0NTQ8L2FjY2Vzc2lvbi1udW0+PHVybHM+PHJlbGF0ZWQtdXJscz48dXJsPmh0
dHA6Ly93d3cubmNiaS5ubG0ubmloLmdvdi9wdWJtZWQvMjM3NDQ0NTQ8L3VybD48L3JlbGF0ZWQt
dXJscz48L3VybHM+PGVsZWN0cm9uaWMtcmVzb3VyY2UtbnVtPjEwLjEwMDIvaGVwLjI2NTQ5PC9l
bGVjdHJvbmljLXJlc291cmNlLW51bT48L3JlY29yZD48L0NpdGU+PENpdGU+PEF1dGhvcj5DaGFu
ZzwvQXV0aG9yPjxZZWFyPjIwMTU8L1llYXI+PFJlY051bT4xNDg8L1JlY051bT48cmVjb3JkPjxy
ZWMtbnVtYmVyPjE0ODwvcmVjLW51bWJlcj48Zm9yZWlnbi1rZXlzPjxrZXkgYXBwPSJFTiIgZGIt
aWQ9IjVyNXZ6ZHAycXYyeDU0ZTIyZW92OXQyenYyYTB2dDV4NTVyMiIgdGltZXN0YW1wPSIxNDU1
MTA0NzYyIj4xNDg8L2tleT48L2ZvcmVpZ24ta2V5cz48cmVmLXR5cGUgbmFtZT0iSm91cm5hbCBB
cnRpY2xlIj4xNzwvcmVmLXR5cGU+PGNvbnRyaWJ1dG9ycz48YXV0aG9ycz48YXV0aG9yPkNoYW5n
LCBNLiBMLjwvYXV0aG9yPjxhdXRob3I+TGlhdywgWS4gRi48L2F1dGhvcj48YXV0aG9yPkhhZHpp
eWFubmlzLCBTLiBKLjwvYXV0aG9yPjwvYXV0aG9ycz48L2NvbnRyaWJ1dG9ycz48YXV0aC1hZGRy
ZXNzPkxpdmVyIFJlc2VhcmNoIFVuaXQsIENoYW5nIEd1bmcgTWVtb3JpYWwgSG9zcGl0YWwsIENo
YW5nIEd1bmcgVW5pdmVyc2l0eSBDb2xsZWdlIG9mIE1lZGljaW5lLCBUYWlwZWksIFRhaXdhbi4m
I3hEO1NlY29uZCBEZXBhcnRtZW50IG9mIE1lZGljaW5lIGF0IEhpcHBva3JhdGlvbiBIb3NwaXRh
bCwgTmF0aW9uYWwgYW5kIEthcG9kaXN0cmlhbiBVbml2ZXJzaXR5IG9mIEF0aGVucywgQXRoZW5z
LCBHcmVlY2UuPC9hdXRoLWFkZHJlc3M+PHRpdGxlcz48dGl0bGU+U3lzdGVtYXRpYyByZXZpZXc6
IGNlc3NhdGlvbiBvZiBsb25nLXRlcm0gbnVjbGVvcyh0KWlkZSBhbmFsb2d1ZSB0aGVyYXB5IGlu
IHBhdGllbnRzIHdpdGggaGVwYXRpdGlzIEIgZSBhbnRpZ2VuLW5lZ2F0aXZlIGNocm9uaWMgaGVw
YXRpdGlzIEI8L3RpdGxlPjxzZWNvbmRhcnktdGl0bGU+QWxpbWVudCBQaGFybWFjb2wgVGhlcjwv
c2Vjb25kYXJ5LXRpdGxlPjwvdGl0bGVzPjxwZXJpb2RpY2FsPjxmdWxsLXRpdGxlPkFsaW1lbnQg
UGhhcm1hY29sIFRoZXI8L2Z1bGwtdGl0bGU+PC9wZXJpb2RpY2FsPjxwYWdlcz4yNDMtNTc8L3Bh
Z2VzPjx2b2x1bWU+NDI8L3ZvbHVtZT48bnVtYmVyPjM8L251bWJlcj48a2V5d29yZHM+PGtleXdv
cmQ+QWR1bHQ8L2tleXdvcmQ+PGtleXdvcmQ+QW50aXZpcmFsIEFnZW50cy8qdGhlcmFwZXV0aWMg
dXNlPC9rZXl3b3JkPjxrZXl3b3JkPkhlcGF0aXRpcyBCIFN1cmZhY2UgQW50aWdlbnMvYmxvb2Q8
L2tleXdvcmQ+PGtleXdvcmQ+SGVwYXRpdGlzIEIgZSBBbnRpZ2Vucy8qYmxvb2Q8L2tleXdvcmQ+
PGtleXdvcmQ+SGVwYXRpdGlzIEIsIENocm9uaWMvKmRydWcgdGhlcmFweTwva2V5d29yZD48a2V5
d29yZD5IdW1hbnM8L2tleXdvcmQ+PGtleXdvcmQ+TGl2ZXIgQ2lycmhvc2lzL3Zpcm9sb2d5PC9r
ZXl3b3JkPjxrZXl3b3JkPlJlY3VycmVuY2U8L2tleXdvcmQ+PGtleXdvcmQ+VHJlYXRtZW50IE91
dGNvbWU8L2tleXdvcmQ+PC9rZXl3b3Jkcz48ZGF0ZXM+PHllYXI+MjAxNTwveWVhcj48cHViLWRh
dGVzPjxkYXRlPkF1ZzwvZGF0ZT48L3B1Yi1kYXRlcz48L2RhdGVzPjxpc2JuPjEzNjUtMjAzNiAo
RWxlY3Ryb25pYykmI3hEOzAyNjktMjgxMyAoTGlua2luZyk8L2lzYm4+PGFjY2Vzc2lvbi1udW0+
MjYxNTE4NDE8L2FjY2Vzc2lvbi1udW0+PHVybHM+PHJlbGF0ZWQtdXJscz48dXJsPmh0dHA6Ly93
d3cubmNiaS5ubG0ubmloLmdvdi9wdWJtZWQvMjYxNTE4NDE8L3VybD48L3JlbGF0ZWQtdXJscz48
L3VybHM+PGVsZWN0cm9uaWMtcmVzb3VyY2UtbnVtPjEwLjExMTEvYXB0LjEzMjcyPC9lbGVjdHJv
bmljLXJlc291cmNlLW51bT48L3JlY29yZD48L0NpdGU+PC9FbmROb3RlPn==
</w:fldData>
        </w:fldChar>
      </w:r>
      <w:r>
        <w:instrText xml:space="preserve"> ADDIN EN.CITE.DATA </w:instrText>
      </w:r>
      <w:r>
        <w:fldChar w:fldCharType="end"/>
      </w:r>
      <w:r>
        <w:fldChar w:fldCharType="separate"/>
      </w:r>
      <w:r w:rsidRPr="00380A93">
        <w:rPr>
          <w:noProof/>
          <w:vertAlign w:val="superscript"/>
        </w:rPr>
        <w:t>8-10</w:t>
      </w:r>
      <w:r>
        <w:fldChar w:fldCharType="end"/>
      </w:r>
      <w:r>
        <w:t>.</w:t>
      </w:r>
      <w:r w:rsidRPr="004C21F8">
        <w:t xml:space="preserve"> </w:t>
      </w:r>
      <w:r>
        <w:t xml:space="preserve">Current guidelines recommend seroclearance of hepatitis B surface antigen (HBsAg) as the indicator to discontinue NUCs </w:t>
      </w:r>
      <w:r>
        <w:fldChar w:fldCharType="begin">
          <w:fldData xml:space="preserve">PEVuZE5vdGU+PENpdGU+PEF1dGhvcj5FdXJvcGVhbiBBc3NvY2lhdGlvbiBGb3IgVGhlIFN0dWR5
IE9mIFRoZTwvQXV0aG9yPjxZZWFyPjIwMTI8L1llYXI+PFJlY051bT4xMDA8L1JlY051bT48RGlz
cGxheVRleHQ+PHN0eWxlIGZhY2U9InN1cGVyc2NyaXB0Ij4yLCAzPC9zdHlsZT48L0Rpc3BsYXlU
ZXh0PjxyZWNvcmQ+PHJlYy1udW1iZXI+MTAwPC9yZWMtbnVtYmVyPjxmb3JlaWduLWtleXM+PGtl
eSBhcHA9IkVOIiBkYi1pZD0iNXI1dnpkcDJxdjJ4NTRlMjJlb3Y5dDJ6djJhMHZ0NXg1NXIyIiB0
aW1lc3RhbXA9IjAiPjEwMDwva2V5PjwvZm9yZWlnbi1rZXlzPjxyZWYtdHlwZSBuYW1lPSJKb3Vy
bmFsIEFydGljbGUiPjE3PC9yZWYtdHlwZT48Y29udHJpYnV0b3JzPjxhdXRob3JzPjxhdXRob3I+
RXVyb3BlYW4gQXNzb2NpYXRpb24gRm9yIFRoZSBTdHVkeSBPZiBUaGUsIExpdmVyPC9hdXRob3I+
PC9hdXRob3JzPjwvY29udHJpYnV0b3JzPjx0aXRsZXM+PHRpdGxlPkVBU0wgY2xpbmljYWwgcHJh
Y3RpY2UgZ3VpZGVsaW5lczogTWFuYWdlbWVudCBvZiBjaHJvbmljIGhlcGF0aXRpcyBCIHZpcnVz
IGluZmVjdGlvbjwvdGl0bGU+PHNlY29uZGFyeS10aXRsZT5KIEhlcGF0b2w8L3NlY29uZGFyeS10
aXRsZT48YWx0LXRpdGxlPkpvdXJuYWwgb2YgaGVwYXRvbG9neTwvYWx0LXRpdGxlPjwvdGl0bGVz
PjxwZXJpb2RpY2FsPjxmdWxsLXRpdGxlPkogSGVwYXRvbDwvZnVsbC10aXRsZT48L3BlcmlvZGlj
YWw+PHBhZ2VzPjE2Ny04NTwvcGFnZXM+PHZvbHVtZT41Nzwvdm9sdW1lPjxudW1iZXI+MTwvbnVt
YmVyPjxrZXl3b3Jkcz48a2V5d29yZD5BbnRpdmlyYWwgQWdlbnRzLyp0aGVyYXBldXRpYyB1c2U8
L2tleXdvcmQ+PGtleXdvcmQ+RHJ1ZyBNb25pdG9yaW5nLyptZXRob2RzPC9rZXl3b3JkPjxrZXl3
b3JkPkV1cm9wZTwva2V5d29yZD48a2V5d29yZD5IZXBhdGl0aXMgQiB2aXJ1cy8qZHJ1ZyBlZmZl
Y3RzPC9rZXl3b3JkPjxrZXl3b3JkPkhlcGF0aXRpcyBCLCBDaHJvbmljLypkcnVnIHRoZXJhcHkv
cGh5c2lvcGF0aG9sb2d5PC9rZXl3b3JkPjxrZXl3b3JkPkh1bWFuczwva2V5d29yZD48L2tleXdv
cmRzPjxkYXRlcz48eWVhcj4yMDEyPC95ZWFyPjxwdWItZGF0ZXM+PGRhdGU+SnVsPC9kYXRlPjwv
cHViLWRhdGVzPjwvZGF0ZXM+PGlzYm4+MTYwMC0wNjQxIChFbGVjdHJvbmljKSYjeEQ7MDE2OC04
Mjc4IChMaW5raW5nKTwvaXNibj48YWNjZXNzaW9uLW51bT4yMjQzNjg0NTwvYWNjZXNzaW9uLW51
bT48dXJscz48cmVsYXRlZC11cmxzPjx1cmw+aHR0cDovL3d3dy5uY2JpLm5sbS5uaWguZ292L3B1
Ym1lZC8yMjQzNjg0NTwvdXJsPjwvcmVsYXRlZC11cmxzPjwvdXJscz48ZWxlY3Ryb25pYy1yZXNv
dXJjZS1udW0+MTAuMTAxNi9qLmpoZXAuMjAxMi4wMi4wMTA8L2VsZWN0cm9uaWMtcmVzb3VyY2Ut
bnVtPjwvcmVjb3JkPjwvQ2l0ZT48Q2l0ZT48QXV0aG9yPlRlcnJhdWx0PC9BdXRob3I+PFllYXI+
MjAxNjwvWWVhcj48UmVjTnVtPjE1MDwvUmVjTnVtPjxyZWNvcmQ+PHJlYy1udW1iZXI+MTUwPC9y
ZWMtbnVtYmVyPjxmb3JlaWduLWtleXM+PGtleSBhcHA9IkVOIiBkYi1pZD0iNXI1dnpkcDJxdjJ4
NTRlMjJlb3Y5dDJ6djJhMHZ0NXg1NXIyIiB0aW1lc3RhbXA9IjE0NTUxMDc5NDEiPjE1MDwva2V5
PjwvZm9yZWlnbi1rZXlzPjxyZWYtdHlwZSBuYW1lPSJKb3VybmFsIEFydGljbGUiPjE3PC9yZWYt
dHlwZT48Y29udHJpYnV0b3JzPjxhdXRob3JzPjxhdXRob3I+VGVycmF1bHQsIE4uIEEuPC9hdXRo
b3I+PGF1dGhvcj5Cem93ZWosIE4uIEguPC9hdXRob3I+PGF1dGhvcj5DaGFuZywgSy4gTS48L2F1
dGhvcj48YXV0aG9yPkh3YW5nLCBKLiBQLjwvYXV0aG9yPjxhdXRob3I+Sm9uYXMsIE0uIE0uPC9h
dXRob3I+PGF1dGhvcj5NdXJhZCwgTS4gSC48L2F1dGhvcj48L2F1dGhvcnM+PC9jb250cmlidXRv
cnM+PGF1dGgtYWRkcmVzcz5Vbml2ZXJzaXR5IG9mIENhbGlmb3JuaWEgU2FuIEZyYW5jaXNjbywg
U2FuIEZyYW5jaXNjbywgQ0EuJiN4RDtPY2hzbmVyIE1lZGljYWwgQ2VudGVyLCBOZXcgT3JsZWFu
cywgTEEuJiN4RDtDb3Jwb3JhbCBNaWNoYWVsIEouIENyZXNjZW56IFZBIE1lZGljYWwgQ2VudGVy
ICZhbXA7IFVuaXZlcnNpdHkgb2YgUGVubnN5bHZhbmlhIFBlcmVsbWFuIFNjaG9vbCBvZiBNZWRp
Y2luZSwgUGhpbGFkZWxwaGlhLCBQQS4mI3hEO1RoZSBVbml2ZXJzaXR5IG9mIFRleGFzIE1EIEFu
ZGVyc29uIENhbmNlciBDZW50ZXIsIEhvdXN0b24sIFRYLiYjeEQ7Qm9zdG9uIENoaWxkcmVuJmFw
b3M7cyBIb3NwaXRhbCwgSGFydmFyZCBNZWRpY2FsIFNjaG9vbCwgQm9zdG9uLCBNQS4mI3hEO01h
eW8gQ2xpbmljLCBSb2NoZXN0ZXIsIE1OLjwvYXV0aC1hZGRyZXNzPjx0aXRsZXM+PHRpdGxlPkFB
U0xEIGd1aWRlbGluZXMgZm9yIHRyZWF0bWVudCBvZiBjaHJvbmljIGhlcGF0aXRpcyBCPC90aXRs
ZT48c2Vjb25kYXJ5LXRpdGxlPkhlcGF0b2xvZ3k8L3NlY29uZGFyeS10aXRsZT48L3RpdGxlcz48
cGVyaW9kaWNhbD48ZnVsbC10aXRsZT5IZXBhdG9sb2d5PC9mdWxsLXRpdGxlPjwvcGVyaW9kaWNh
bD48cGFnZXM+MjYxLTgzPC9wYWdlcz48dm9sdW1lPjYzPC92b2x1bWU+PG51bWJlcj4xPC9udW1i
ZXI+PGRhdGVzPjx5ZWFyPjIwMTY8L3llYXI+PHB1Yi1kYXRlcz48ZGF0ZT5KYW48L2RhdGU+PC9w
dWItZGF0ZXM+PC9kYXRlcz48aXNibj4xNTI3LTMzNTAgKEVsZWN0cm9uaWMpJiN4RDswMjcwLTkx
MzkgKExpbmtpbmcpPC9pc2JuPjxhY2Nlc3Npb24tbnVtPjI2NTY2MDY0PC9hY2Nlc3Npb24tbnVt
Pjx1cmxzPjxyZWxhdGVkLXVybHM+PHVybD5odHRwOi8vd3d3Lm5jYmkubmxtLm5paC5nb3YvcHVi
bWVkLzI2NTY2MDY0PC91cmw+PC9yZWxhdGVkLXVybHM+PC91cmxzPjxlbGVjdHJvbmljLXJlc291
cmNlLW51bT4xMC4xMDAyL2hlcC4yODE1NjwvZWxlY3Ryb25pYy1yZXNvdXJjZS1udW0+PC9yZWNv
cmQ+PC9DaXRlPjwvRW5kTm90ZT5=
</w:fldData>
        </w:fldChar>
      </w:r>
      <w:r>
        <w:instrText xml:space="preserve"> ADDIN EN.CITE </w:instrText>
      </w:r>
      <w:r>
        <w:fldChar w:fldCharType="begin">
          <w:fldData xml:space="preserve">PEVuZE5vdGU+PENpdGU+PEF1dGhvcj5FdXJvcGVhbiBBc3NvY2lhdGlvbiBGb3IgVGhlIFN0dWR5
IE9mIFRoZTwvQXV0aG9yPjxZZWFyPjIwMTI8L1llYXI+PFJlY051bT4xMDA8L1JlY051bT48RGlz
cGxheVRleHQ+PHN0eWxlIGZhY2U9InN1cGVyc2NyaXB0Ij4yLCAzPC9zdHlsZT48L0Rpc3BsYXlU
ZXh0PjxyZWNvcmQ+PHJlYy1udW1iZXI+MTAwPC9yZWMtbnVtYmVyPjxmb3JlaWduLWtleXM+PGtl
eSBhcHA9IkVOIiBkYi1pZD0iNXI1dnpkcDJxdjJ4NTRlMjJlb3Y5dDJ6djJhMHZ0NXg1NXIyIiB0
aW1lc3RhbXA9IjAiPjEwMDwva2V5PjwvZm9yZWlnbi1rZXlzPjxyZWYtdHlwZSBuYW1lPSJKb3Vy
bmFsIEFydGljbGUiPjE3PC9yZWYtdHlwZT48Y29udHJpYnV0b3JzPjxhdXRob3JzPjxhdXRob3I+
RXVyb3BlYW4gQXNzb2NpYXRpb24gRm9yIFRoZSBTdHVkeSBPZiBUaGUsIExpdmVyPC9hdXRob3I+
PC9hdXRob3JzPjwvY29udHJpYnV0b3JzPjx0aXRsZXM+PHRpdGxlPkVBU0wgY2xpbmljYWwgcHJh
Y3RpY2UgZ3VpZGVsaW5lczogTWFuYWdlbWVudCBvZiBjaHJvbmljIGhlcGF0aXRpcyBCIHZpcnVz
IGluZmVjdGlvbjwvdGl0bGU+PHNlY29uZGFyeS10aXRsZT5KIEhlcGF0b2w8L3NlY29uZGFyeS10
aXRsZT48YWx0LXRpdGxlPkpvdXJuYWwgb2YgaGVwYXRvbG9neTwvYWx0LXRpdGxlPjwvdGl0bGVz
PjxwZXJpb2RpY2FsPjxmdWxsLXRpdGxlPkogSGVwYXRvbDwvZnVsbC10aXRsZT48L3BlcmlvZGlj
YWw+PHBhZ2VzPjE2Ny04NTwvcGFnZXM+PHZvbHVtZT41Nzwvdm9sdW1lPjxudW1iZXI+MTwvbnVt
YmVyPjxrZXl3b3Jkcz48a2V5d29yZD5BbnRpdmlyYWwgQWdlbnRzLyp0aGVyYXBldXRpYyB1c2U8
L2tleXdvcmQ+PGtleXdvcmQ+RHJ1ZyBNb25pdG9yaW5nLyptZXRob2RzPC9rZXl3b3JkPjxrZXl3
b3JkPkV1cm9wZTwva2V5d29yZD48a2V5d29yZD5IZXBhdGl0aXMgQiB2aXJ1cy8qZHJ1ZyBlZmZl
Y3RzPC9rZXl3b3JkPjxrZXl3b3JkPkhlcGF0aXRpcyBCLCBDaHJvbmljLypkcnVnIHRoZXJhcHkv
cGh5c2lvcGF0aG9sb2d5PC9rZXl3b3JkPjxrZXl3b3JkPkh1bWFuczwva2V5d29yZD48L2tleXdv
cmRzPjxkYXRlcz48eWVhcj4yMDEyPC95ZWFyPjxwdWItZGF0ZXM+PGRhdGU+SnVsPC9kYXRlPjwv
cHViLWRhdGVzPjwvZGF0ZXM+PGlzYm4+MTYwMC0wNjQxIChFbGVjdHJvbmljKSYjeEQ7MDE2OC04
Mjc4IChMaW5raW5nKTwvaXNibj48YWNjZXNzaW9uLW51bT4yMjQzNjg0NTwvYWNjZXNzaW9uLW51
bT48dXJscz48cmVsYXRlZC11cmxzPjx1cmw+aHR0cDovL3d3dy5uY2JpLm5sbS5uaWguZ292L3B1
Ym1lZC8yMjQzNjg0NTwvdXJsPjwvcmVsYXRlZC11cmxzPjwvdXJscz48ZWxlY3Ryb25pYy1yZXNv
dXJjZS1udW0+MTAuMTAxNi9qLmpoZXAuMjAxMi4wMi4wMTA8L2VsZWN0cm9uaWMtcmVzb3VyY2Ut
bnVtPjwvcmVjb3JkPjwvQ2l0ZT48Q2l0ZT48QXV0aG9yPlRlcnJhdWx0PC9BdXRob3I+PFllYXI+
MjAxNjwvWWVhcj48UmVjTnVtPjE1MDwvUmVjTnVtPjxyZWNvcmQ+PHJlYy1udW1iZXI+MTUwPC9y
ZWMtbnVtYmVyPjxmb3JlaWduLWtleXM+PGtleSBhcHA9IkVOIiBkYi1pZD0iNXI1dnpkcDJxdjJ4
NTRlMjJlb3Y5dDJ6djJhMHZ0NXg1NXIyIiB0aW1lc3RhbXA9IjE0NTUxMDc5NDEiPjE1MDwva2V5
PjwvZm9yZWlnbi1rZXlzPjxyZWYtdHlwZSBuYW1lPSJKb3VybmFsIEFydGljbGUiPjE3PC9yZWYt
dHlwZT48Y29udHJpYnV0b3JzPjxhdXRob3JzPjxhdXRob3I+VGVycmF1bHQsIE4uIEEuPC9hdXRo
b3I+PGF1dGhvcj5Cem93ZWosIE4uIEguPC9hdXRob3I+PGF1dGhvcj5DaGFuZywgSy4gTS48L2F1
dGhvcj48YXV0aG9yPkh3YW5nLCBKLiBQLjwvYXV0aG9yPjxhdXRob3I+Sm9uYXMsIE0uIE0uPC9h
dXRob3I+PGF1dGhvcj5NdXJhZCwgTS4gSC48L2F1dGhvcj48L2F1dGhvcnM+PC9jb250cmlidXRv
cnM+PGF1dGgtYWRkcmVzcz5Vbml2ZXJzaXR5IG9mIENhbGlmb3JuaWEgU2FuIEZyYW5jaXNjbywg
U2FuIEZyYW5jaXNjbywgQ0EuJiN4RDtPY2hzbmVyIE1lZGljYWwgQ2VudGVyLCBOZXcgT3JsZWFu
cywgTEEuJiN4RDtDb3Jwb3JhbCBNaWNoYWVsIEouIENyZXNjZW56IFZBIE1lZGljYWwgQ2VudGVy
ICZhbXA7IFVuaXZlcnNpdHkgb2YgUGVubnN5bHZhbmlhIFBlcmVsbWFuIFNjaG9vbCBvZiBNZWRp
Y2luZSwgUGhpbGFkZWxwaGlhLCBQQS4mI3hEO1RoZSBVbml2ZXJzaXR5IG9mIFRleGFzIE1EIEFu
ZGVyc29uIENhbmNlciBDZW50ZXIsIEhvdXN0b24sIFRYLiYjeEQ7Qm9zdG9uIENoaWxkcmVuJmFw
b3M7cyBIb3NwaXRhbCwgSGFydmFyZCBNZWRpY2FsIFNjaG9vbCwgQm9zdG9uLCBNQS4mI3hEO01h
eW8gQ2xpbmljLCBSb2NoZXN0ZXIsIE1OLjwvYXV0aC1hZGRyZXNzPjx0aXRsZXM+PHRpdGxlPkFB
U0xEIGd1aWRlbGluZXMgZm9yIHRyZWF0bWVudCBvZiBjaHJvbmljIGhlcGF0aXRpcyBCPC90aXRs
ZT48c2Vjb25kYXJ5LXRpdGxlPkhlcGF0b2xvZ3k8L3NlY29uZGFyeS10aXRsZT48L3RpdGxlcz48
cGVyaW9kaWNhbD48ZnVsbC10aXRsZT5IZXBhdG9sb2d5PC9mdWxsLXRpdGxlPjwvcGVyaW9kaWNh
bD48cGFnZXM+MjYxLTgzPC9wYWdlcz48dm9sdW1lPjYzPC92b2x1bWU+PG51bWJlcj4xPC9udW1i
ZXI+PGRhdGVzPjx5ZWFyPjIwMTY8L3llYXI+PHB1Yi1kYXRlcz48ZGF0ZT5KYW48L2RhdGU+PC9w
dWItZGF0ZXM+PC9kYXRlcz48aXNibj4xNTI3LTMzNTAgKEVsZWN0cm9uaWMpJiN4RDswMjcwLTkx
MzkgKExpbmtpbmcpPC9pc2JuPjxhY2Nlc3Npb24tbnVtPjI2NTY2MDY0PC9hY2Nlc3Npb24tbnVt
Pjx1cmxzPjxyZWxhdGVkLXVybHM+PHVybD5odHRwOi8vd3d3Lm5jYmkubmxtLm5paC5nb3YvcHVi
bWVkLzI2NTY2MDY0PC91cmw+PC9yZWxhdGVkLXVybHM+PC91cmxzPjxlbGVjdHJvbmljLXJlc291
cmNlLW51bT4xMC4xMDAyL2hlcC4yODE1NjwvZWxlY3Ryb25pYy1yZXNvdXJjZS1udW0+PC9yZWNv
cmQ+PC9DaXRlPjwvRW5kTm90ZT5=
</w:fldData>
        </w:fldChar>
      </w:r>
      <w:r>
        <w:instrText xml:space="preserve"> ADDIN EN.CITE.DATA </w:instrText>
      </w:r>
      <w:r>
        <w:fldChar w:fldCharType="end"/>
      </w:r>
      <w:r>
        <w:fldChar w:fldCharType="separate"/>
      </w:r>
      <w:r w:rsidRPr="00380A93">
        <w:rPr>
          <w:noProof/>
          <w:vertAlign w:val="superscript"/>
        </w:rPr>
        <w:t>2, 3</w:t>
      </w:r>
      <w:r>
        <w:fldChar w:fldCharType="end"/>
      </w:r>
      <w:r>
        <w:t xml:space="preserve">, because it foresees off-therapy durability </w:t>
      </w:r>
      <w:r>
        <w:fldChar w:fldCharType="begin">
          <w:fldData xml:space="preserve">PEVuZE5vdGU+PENpdGU+PEF1dGhvcj5LaW08L0F1dGhvcj48WWVhcj4yMDE0PC9ZZWFyPjxSZWNO
dW0+MTQwPC9SZWNOdW0+PERpc3BsYXlUZXh0PjxzdHlsZSBmYWNlPSJzdXBlcnNjcmlwdCI+MTEs
IDEyPC9zdHlsZT48L0Rpc3BsYXlUZXh0PjxyZWNvcmQ+PHJlYy1udW1iZXI+MTQwPC9yZWMtbnVt
YmVyPjxmb3JlaWduLWtleXM+PGtleSBhcHA9IkVOIiBkYi1pZD0iNXI1dnpkcDJxdjJ4NTRlMjJl
b3Y5dDJ6djJhMHZ0NXg1NXIyIiB0aW1lc3RhbXA9IjE0Mzk2ODQyMjMiPjE0MDwva2V5PjwvZm9y
ZWlnbi1rZXlzPjxyZWYtdHlwZSBuYW1lPSJKb3VybmFsIEFydGljbGUiPjE3PC9yZWYtdHlwZT48
Y29udHJpYnV0b3JzPjxhdXRob3JzPjxhdXRob3I+S2ltLCBHLiBBLjwvYXV0aG9yPjxhdXRob3I+
TGltLCBZLiBTLjwvYXV0aG9yPjxhdXRob3I+QW4sIEouPC9hdXRob3I+PGF1dGhvcj5MZWUsIEQu
PC9hdXRob3I+PGF1dGhvcj5TaGltLCBKLiBILjwvYXV0aG9yPjxhdXRob3I+S2ltLCBLLiBNLjwv
YXV0aG9yPjxhdXRob3I+TGVlLCBILiBDLjwvYXV0aG9yPjxhdXRob3I+Q2h1bmcsIFkuIEguPC9h
dXRob3I+PGF1dGhvcj5MZWUsIFkuIFMuPC9hdXRob3I+PGF1dGhvcj5TdWgsIEQuIEouPC9hdXRo
b3I+PC9hdXRob3JzPjwvY29udHJpYnV0b3JzPjxhdXRoLWFkZHJlc3M+RGVwYXJ0bWVudCBvZiBH
YXN0cm9lbnRlcm9sb2d5LCBMaXZlciBDZW50ZXIsIEFzYW4gTWVkaWNhbCBDZW50ZXIsIFVuaXZl
cnNpdHkgb2YgVWxzYW4gQ29sbGVnZSBvZiBNZWRpY2luZSwgU2VvdWwsIFJlcHVibGljIG9mIEtv
cmVhLjwvYXV0aC1hZGRyZXNzPjx0aXRsZXM+PHRpdGxlPkhCc0FnIHNlcm9jbGVhcmFuY2UgYWZ0
ZXIgbnVjbGVvc2lkZSBhbmFsb2d1ZSB0aGVyYXB5IGluIHBhdGllbnRzIHdpdGggY2hyb25pYyBo
ZXBhdGl0aXMgQjogY2xpbmljYWwgb3V0Y29tZXMgYW5kIGR1cmFiaWxpdHk8L3RpdGxlPjxzZWNv
bmRhcnktdGl0bGU+R3V0PC9zZWNvbmRhcnktdGl0bGU+PC90aXRsZXM+PHBlcmlvZGljYWw+PGZ1
bGwtdGl0bGU+R3V0PC9mdWxsLXRpdGxlPjwvcGVyaW9kaWNhbD48cGFnZXM+MTMyNS0zMjwvcGFn
ZXM+PHZvbHVtZT42Mzwvdm9sdW1lPjxudW1iZXI+ODwvbnVtYmVyPjxrZXl3b3Jkcz48a2V5d29y
ZD5BZHVsdDwva2V5d29yZD48a2V5d29yZD5BbGFuaW5lIFRyYW5zYW1pbmFzZS9ibG9vZDwva2V5
d29yZD48a2V5d29yZD5BbnRpdmlyYWwgQWdlbnRzLyp0aGVyYXBldXRpYyB1c2U8L2tleXdvcmQ+
PGtleXdvcmQ+Q2FyY2lub21hLCBIZXBhdG9jZWxsdWxhci8qdmlyb2xvZ3k8L2tleXdvcmQ+PGtl
eXdvcmQ+RE5BLCBWaXJhbC9ibG9vZDwva2V5d29yZD48a2V5d29yZD5GZW1hbGU8L2tleXdvcmQ+
PGtleXdvcmQ+Rm9sbG93LVVwIFN0dWRpZXM8L2tleXdvcmQ+PGtleXdvcmQ+R3VhbmluZS9hbmFs
b2dzICZhbXA7IGRlcml2YXRpdmVzL3RoZXJhcGV1dGljIHVzZTwva2V5d29yZD48a2V5d29yZD5I
ZXBhdGl0aXMgQiBTdXJmYWNlIEFudGlnZW5zLypibG9vZDwva2V5d29yZD48a2V5d29yZD5IZXBh
dGl0aXMgQiBlIEFudGlnZW5zL2Jsb29kPC9rZXl3b3JkPjxrZXl3b3JkPkhlcGF0aXRpcyBCIHZp
cnVzL2dlbmV0aWNzPC9rZXl3b3JkPjxrZXl3b3JkPkhlcGF0aXRpcyBCLCBDaHJvbmljLypibG9v
ZC8qZHJ1ZyB0aGVyYXB5PC9rZXl3b3JkPjxrZXl3b3JkPkh1bWFuczwva2V5d29yZD48a2V5d29y
ZD5LYXBsYW4tTWVpZXIgRXN0aW1hdGU8L2tleXdvcmQ+PGtleXdvcmQ+TGFtaXZ1ZGluZS90aGVy
YXBldXRpYyB1c2U8L2tleXdvcmQ+PGtleXdvcmQ+TGl2ZXIgQ2lycmhvc2lzL2Jsb29kL3Zpcm9s
b2d5PC9rZXl3b3JkPjxrZXl3b3JkPkxpdmVyIE5lb3BsYXNtcy8qdmlyb2xvZ3k8L2tleXdvcmQ+
PGtleXdvcmQ+TGl2ZXIgVHJhbnNwbGFudGF0aW9uPC9rZXl3b3JkPjxrZXl3b3JkPk1hbGU8L2tl
eXdvcmQ+PGtleXdvcmQ+TWlkZGxlIEFnZWQ8L2tleXdvcmQ+PGtleXdvcmQ+VGltZSBGYWN0b3Jz
PC9rZXl3b3JkPjxrZXl3b3JkPkhlcGF0aXRpcyBCPC9rZXl3b3JkPjwva2V5d29yZHM+PGRhdGVz
Pjx5ZWFyPjIwMTQ8L3llYXI+PHB1Yi1kYXRlcz48ZGF0ZT5BdWc8L2RhdGU+PC9wdWItZGF0ZXM+
PC9kYXRlcz48aXNibj4xNDY4LTMyODggKEVsZWN0cm9uaWMpJiN4RDswMDE3LTU3NDkgKExpbmtp
bmcpPC9pc2JuPjxhY2Nlc3Npb24tbnVtPjI0MTYyNTkzPC9hY2Nlc3Npb24tbnVtPjx1cmxzPjxy
ZWxhdGVkLXVybHM+PHVybD5odHRwOi8vd3d3Lm5jYmkubmxtLm5paC5nb3YvcHVibWVkLzI0MTYy
NTkzPC91cmw+PC9yZWxhdGVkLXVybHM+PC91cmxzPjxlbGVjdHJvbmljLXJlc291cmNlLW51bT4x
MC4xMTM2L2d1dGpubC0yMDEzLTMwNTUxNzwvZWxlY3Ryb25pYy1yZXNvdXJjZS1udW0+PC9yZWNv
cmQ+PC9DaXRlPjxDaXRlPjxBdXRob3I+Q2hlbjwvQXV0aG9yPjxZZWFyPjIwMTY8L1llYXI+PFJl
Y051bT4xNTg8L1JlY051bT48cmVjb3JkPjxyZWMtbnVtYmVyPjE1ODwvcmVjLW51bWJlcj48Zm9y
ZWlnbi1rZXlzPjxrZXkgYXBwPSJFTiIgZGItaWQ9IjVyNXZ6ZHAycXYyeDU0ZTIyZW92OXQyenYy
YTB2dDV4NTVyMiIgdGltZXN0YW1wPSIxNDYwODYyMDE1Ij4xNTg8L2tleT48L2ZvcmVpZ24ta2V5
cz48cmVmLXR5cGUgbmFtZT0iSm91cm5hbCBBcnRpY2xlIj4xNzwvcmVmLXR5cGU+PGNvbnRyaWJ1
dG9ycz48YXV0aG9ycz48YXV0aG9yPkNoZW4sIFkuIEMuPC9hdXRob3I+PGF1dGhvcj5KZW5nLCBX
LiBKLjwvYXV0aG9yPjxhdXRob3I+Q2hpZW4sIFIuIE4uPC9hdXRob3I+PGF1dGhvcj5DaHUsIEMu
IE0uPC9hdXRob3I+PGF1dGhvcj5MaWF3LCBZLiBGLjwvYXV0aG9yPjwvYXV0aG9ycz48L2NvbnRy
aWJ1dG9ycz48YXV0aC1hZGRyZXNzPkxpdmVyIFJlc2VhcmNoIFVuaXQsIENoYW5nIEd1bmcgTWVt
b3JpYWwgSG9zcGl0YWwsIENoYW5nIEd1bmcgVW5pdmVyc2l0eSBDb2xsZWdlIG9mIE1lZGljaW5l
LCBUYWlwZWksIFRhaXdhbi4mI3hEO0RpdmlzaW9uIG9mIEhlcGF0b2xvZ3ksIERlcGFydG1lbnQg
b2YgR2FzdHJvZW50ZXJvbG9neSBhbmQgSGVwYXRvbG9neSwgQ2hhbmcgR3VuZyBNZW1vcmlhbCBI
b3NwaXRhbCwgVGFveXVhbiwgVGFpd2FuLiYjeEQ7TGl2ZXIgUmVzZWFyY2ggVW5pdCwgQ2hhbmcg
R3VuZyBNZW1vcmlhbCBIb3NwaXRhbCwgQ2hhbmcgR3VuZyBVbml2ZXJzaXR5IENvbGxlZ2Ugb2Yg
TWVkaWNpbmUsIEtlZWx1bmcsIFRhaXdhbi48L2F1dGgtYWRkcmVzcz48dGl0bGVzPjx0aXRsZT5D
bGluaWNhbCBvdXRjb21lcyBhZnRlciBzcG9udGFuZW91cyBhbmQgbnVjbGVvcyh0KWlkZSBhbmFs
b2d1ZS10cmVhdGVkIEhCc0FnIHNlcm9jbGVhcmFuY2UgaW4gY2hyb25pYyBIQlYgaW5mZWN0aW9u
PC90aXRsZT48c2Vjb25kYXJ5LXRpdGxlPkFsaW1lbnQgUGhhcm1hY29sIFRoZXI8L3NlY29uZGFy
eS10aXRsZT48L3RpdGxlcz48cGVyaW9kaWNhbD48ZnVsbC10aXRsZT5BbGltZW50IFBoYXJtYWNv
bCBUaGVyPC9mdWxsLXRpdGxlPjwvcGVyaW9kaWNhbD48ZGF0ZXM+PHllYXI+MjAxNjwveWVhcj48
cHViLWRhdGVzPjxkYXRlPkFwciAxMjwvZGF0ZT48L3B1Yi1kYXRlcz48L2RhdGVzPjxpc2JuPjEz
NjUtMjAzNiAoRWxlY3Ryb25pYykmI3hEOzAyNjktMjgxMyAoTGlua2luZyk8L2lzYm4+PGFjY2Vz
c2lvbi1udW0+MjcwNzI1MDQ8L2FjY2Vzc2lvbi1udW0+PHVybHM+PHJlbGF0ZWQtdXJscz48dXJs
Pmh0dHA6Ly93d3cubmNiaS5ubG0ubmloLmdvdi9wdWJtZWQvMjcwNzI1MDQ8L3VybD48L3JlbGF0
ZWQtdXJscz48L3VybHM+PGVsZWN0cm9uaWMtcmVzb3VyY2UtbnVtPjEwLjExMTEvYXB0LjEzNjMw
PC9lbGVjdHJvbmljLXJlc291cmNlLW51bT48L3JlY29yZD48L0NpdGU+PC9FbmROb3RlPgB=
</w:fldData>
        </w:fldChar>
      </w:r>
      <w:r>
        <w:instrText xml:space="preserve"> ADDIN EN.CITE </w:instrText>
      </w:r>
      <w:r>
        <w:fldChar w:fldCharType="begin">
          <w:fldData xml:space="preserve">PEVuZE5vdGU+PENpdGU+PEF1dGhvcj5LaW08L0F1dGhvcj48WWVhcj4yMDE0PC9ZZWFyPjxSZWNO
dW0+MTQwPC9SZWNOdW0+PERpc3BsYXlUZXh0PjxzdHlsZSBmYWNlPSJzdXBlcnNjcmlwdCI+MTEs
IDEyPC9zdHlsZT48L0Rpc3BsYXlUZXh0PjxyZWNvcmQ+PHJlYy1udW1iZXI+MTQwPC9yZWMtbnVt
YmVyPjxmb3JlaWduLWtleXM+PGtleSBhcHA9IkVOIiBkYi1pZD0iNXI1dnpkcDJxdjJ4NTRlMjJl
b3Y5dDJ6djJhMHZ0NXg1NXIyIiB0aW1lc3RhbXA9IjE0Mzk2ODQyMjMiPjE0MDwva2V5PjwvZm9y
ZWlnbi1rZXlzPjxyZWYtdHlwZSBuYW1lPSJKb3VybmFsIEFydGljbGUiPjE3PC9yZWYtdHlwZT48
Y29udHJpYnV0b3JzPjxhdXRob3JzPjxhdXRob3I+S2ltLCBHLiBBLjwvYXV0aG9yPjxhdXRob3I+
TGltLCBZLiBTLjwvYXV0aG9yPjxhdXRob3I+QW4sIEouPC9hdXRob3I+PGF1dGhvcj5MZWUsIEQu
PC9hdXRob3I+PGF1dGhvcj5TaGltLCBKLiBILjwvYXV0aG9yPjxhdXRob3I+S2ltLCBLLiBNLjwv
YXV0aG9yPjxhdXRob3I+TGVlLCBILiBDLjwvYXV0aG9yPjxhdXRob3I+Q2h1bmcsIFkuIEguPC9h
dXRob3I+PGF1dGhvcj5MZWUsIFkuIFMuPC9hdXRob3I+PGF1dGhvcj5TdWgsIEQuIEouPC9hdXRo
b3I+PC9hdXRob3JzPjwvY29udHJpYnV0b3JzPjxhdXRoLWFkZHJlc3M+RGVwYXJ0bWVudCBvZiBH
YXN0cm9lbnRlcm9sb2d5LCBMaXZlciBDZW50ZXIsIEFzYW4gTWVkaWNhbCBDZW50ZXIsIFVuaXZl
cnNpdHkgb2YgVWxzYW4gQ29sbGVnZSBvZiBNZWRpY2luZSwgU2VvdWwsIFJlcHVibGljIG9mIEtv
cmVhLjwvYXV0aC1hZGRyZXNzPjx0aXRsZXM+PHRpdGxlPkhCc0FnIHNlcm9jbGVhcmFuY2UgYWZ0
ZXIgbnVjbGVvc2lkZSBhbmFsb2d1ZSB0aGVyYXB5IGluIHBhdGllbnRzIHdpdGggY2hyb25pYyBo
ZXBhdGl0aXMgQjogY2xpbmljYWwgb3V0Y29tZXMgYW5kIGR1cmFiaWxpdHk8L3RpdGxlPjxzZWNv
bmRhcnktdGl0bGU+R3V0PC9zZWNvbmRhcnktdGl0bGU+PC90aXRsZXM+PHBlcmlvZGljYWw+PGZ1
bGwtdGl0bGU+R3V0PC9mdWxsLXRpdGxlPjwvcGVyaW9kaWNhbD48cGFnZXM+MTMyNS0zMjwvcGFn
ZXM+PHZvbHVtZT42Mzwvdm9sdW1lPjxudW1iZXI+ODwvbnVtYmVyPjxrZXl3b3Jkcz48a2V5d29y
ZD5BZHVsdDwva2V5d29yZD48a2V5d29yZD5BbGFuaW5lIFRyYW5zYW1pbmFzZS9ibG9vZDwva2V5
d29yZD48a2V5d29yZD5BbnRpdmlyYWwgQWdlbnRzLyp0aGVyYXBldXRpYyB1c2U8L2tleXdvcmQ+
PGtleXdvcmQ+Q2FyY2lub21hLCBIZXBhdG9jZWxsdWxhci8qdmlyb2xvZ3k8L2tleXdvcmQ+PGtl
eXdvcmQ+RE5BLCBWaXJhbC9ibG9vZDwva2V5d29yZD48a2V5d29yZD5GZW1hbGU8L2tleXdvcmQ+
PGtleXdvcmQ+Rm9sbG93LVVwIFN0dWRpZXM8L2tleXdvcmQ+PGtleXdvcmQ+R3VhbmluZS9hbmFs
b2dzICZhbXA7IGRlcml2YXRpdmVzL3RoZXJhcGV1dGljIHVzZTwva2V5d29yZD48a2V5d29yZD5I
ZXBhdGl0aXMgQiBTdXJmYWNlIEFudGlnZW5zLypibG9vZDwva2V5d29yZD48a2V5d29yZD5IZXBh
dGl0aXMgQiBlIEFudGlnZW5zL2Jsb29kPC9rZXl3b3JkPjxrZXl3b3JkPkhlcGF0aXRpcyBCIHZp
cnVzL2dlbmV0aWNzPC9rZXl3b3JkPjxrZXl3b3JkPkhlcGF0aXRpcyBCLCBDaHJvbmljLypibG9v
ZC8qZHJ1ZyB0aGVyYXB5PC9rZXl3b3JkPjxrZXl3b3JkPkh1bWFuczwva2V5d29yZD48a2V5d29y
ZD5LYXBsYW4tTWVpZXIgRXN0aW1hdGU8L2tleXdvcmQ+PGtleXdvcmQ+TGFtaXZ1ZGluZS90aGVy
YXBldXRpYyB1c2U8L2tleXdvcmQ+PGtleXdvcmQ+TGl2ZXIgQ2lycmhvc2lzL2Jsb29kL3Zpcm9s
b2d5PC9rZXl3b3JkPjxrZXl3b3JkPkxpdmVyIE5lb3BsYXNtcy8qdmlyb2xvZ3k8L2tleXdvcmQ+
PGtleXdvcmQ+TGl2ZXIgVHJhbnNwbGFudGF0aW9uPC9rZXl3b3JkPjxrZXl3b3JkPk1hbGU8L2tl
eXdvcmQ+PGtleXdvcmQ+TWlkZGxlIEFnZWQ8L2tleXdvcmQ+PGtleXdvcmQ+VGltZSBGYWN0b3Jz
PC9rZXl3b3JkPjxrZXl3b3JkPkhlcGF0aXRpcyBCPC9rZXl3b3JkPjwva2V5d29yZHM+PGRhdGVz
Pjx5ZWFyPjIwMTQ8L3llYXI+PHB1Yi1kYXRlcz48ZGF0ZT5BdWc8L2RhdGU+PC9wdWItZGF0ZXM+
PC9kYXRlcz48aXNibj4xNDY4LTMyODggKEVsZWN0cm9uaWMpJiN4RDswMDE3LTU3NDkgKExpbmtp
bmcpPC9pc2JuPjxhY2Nlc3Npb24tbnVtPjI0MTYyNTkzPC9hY2Nlc3Npb24tbnVtPjx1cmxzPjxy
ZWxhdGVkLXVybHM+PHVybD5odHRwOi8vd3d3Lm5jYmkubmxtLm5paC5nb3YvcHVibWVkLzI0MTYy
NTkzPC91cmw+PC9yZWxhdGVkLXVybHM+PC91cmxzPjxlbGVjdHJvbmljLXJlc291cmNlLW51bT4x
MC4xMTM2L2d1dGpubC0yMDEzLTMwNTUxNzwvZWxlY3Ryb25pYy1yZXNvdXJjZS1udW0+PC9yZWNv
cmQ+PC9DaXRlPjxDaXRlPjxBdXRob3I+Q2hlbjwvQXV0aG9yPjxZZWFyPjIwMTY8L1llYXI+PFJl
Y051bT4xNTg8L1JlY051bT48cmVjb3JkPjxyZWMtbnVtYmVyPjE1ODwvcmVjLW51bWJlcj48Zm9y
ZWlnbi1rZXlzPjxrZXkgYXBwPSJFTiIgZGItaWQ9IjVyNXZ6ZHAycXYyeDU0ZTIyZW92OXQyenYy
YTB2dDV4NTVyMiIgdGltZXN0YW1wPSIxNDYwODYyMDE1Ij4xNTg8L2tleT48L2ZvcmVpZ24ta2V5
cz48cmVmLXR5cGUgbmFtZT0iSm91cm5hbCBBcnRpY2xlIj4xNzwvcmVmLXR5cGU+PGNvbnRyaWJ1
dG9ycz48YXV0aG9ycz48YXV0aG9yPkNoZW4sIFkuIEMuPC9hdXRob3I+PGF1dGhvcj5KZW5nLCBX
LiBKLjwvYXV0aG9yPjxhdXRob3I+Q2hpZW4sIFIuIE4uPC9hdXRob3I+PGF1dGhvcj5DaHUsIEMu
IE0uPC9hdXRob3I+PGF1dGhvcj5MaWF3LCBZLiBGLjwvYXV0aG9yPjwvYXV0aG9ycz48L2NvbnRy
aWJ1dG9ycz48YXV0aC1hZGRyZXNzPkxpdmVyIFJlc2VhcmNoIFVuaXQsIENoYW5nIEd1bmcgTWVt
b3JpYWwgSG9zcGl0YWwsIENoYW5nIEd1bmcgVW5pdmVyc2l0eSBDb2xsZWdlIG9mIE1lZGljaW5l
LCBUYWlwZWksIFRhaXdhbi4mI3hEO0RpdmlzaW9uIG9mIEhlcGF0b2xvZ3ksIERlcGFydG1lbnQg
b2YgR2FzdHJvZW50ZXJvbG9neSBhbmQgSGVwYXRvbG9neSwgQ2hhbmcgR3VuZyBNZW1vcmlhbCBI
b3NwaXRhbCwgVGFveXVhbiwgVGFpd2FuLiYjeEQ7TGl2ZXIgUmVzZWFyY2ggVW5pdCwgQ2hhbmcg
R3VuZyBNZW1vcmlhbCBIb3NwaXRhbCwgQ2hhbmcgR3VuZyBVbml2ZXJzaXR5IENvbGxlZ2Ugb2Yg
TWVkaWNpbmUsIEtlZWx1bmcsIFRhaXdhbi48L2F1dGgtYWRkcmVzcz48dGl0bGVzPjx0aXRsZT5D
bGluaWNhbCBvdXRjb21lcyBhZnRlciBzcG9udGFuZW91cyBhbmQgbnVjbGVvcyh0KWlkZSBhbmFs
b2d1ZS10cmVhdGVkIEhCc0FnIHNlcm9jbGVhcmFuY2UgaW4gY2hyb25pYyBIQlYgaW5mZWN0aW9u
PC90aXRsZT48c2Vjb25kYXJ5LXRpdGxlPkFsaW1lbnQgUGhhcm1hY29sIFRoZXI8L3NlY29uZGFy
eS10aXRsZT48L3RpdGxlcz48cGVyaW9kaWNhbD48ZnVsbC10aXRsZT5BbGltZW50IFBoYXJtYWNv
bCBUaGVyPC9mdWxsLXRpdGxlPjwvcGVyaW9kaWNhbD48ZGF0ZXM+PHllYXI+MjAxNjwveWVhcj48
cHViLWRhdGVzPjxkYXRlPkFwciAxMjwvZGF0ZT48L3B1Yi1kYXRlcz48L2RhdGVzPjxpc2JuPjEz
NjUtMjAzNiAoRWxlY3Ryb25pYykmI3hEOzAyNjktMjgxMyAoTGlua2luZyk8L2lzYm4+PGFjY2Vz
c2lvbi1udW0+MjcwNzI1MDQ8L2FjY2Vzc2lvbi1udW0+PHVybHM+PHJlbGF0ZWQtdXJscz48dXJs
Pmh0dHA6Ly93d3cubmNiaS5ubG0ubmloLmdvdi9wdWJtZWQvMjcwNzI1MDQ8L3VybD48L3JlbGF0
ZWQtdXJscz48L3VybHM+PGVsZWN0cm9uaWMtcmVzb3VyY2UtbnVtPjEwLjExMTEvYXB0LjEzNjMw
PC9lbGVjdHJvbmljLXJlc291cmNlLW51bT48L3JlY29yZD48L0NpdGU+PC9FbmROb3RlPgB=
</w:fldData>
        </w:fldChar>
      </w:r>
      <w:r>
        <w:instrText xml:space="preserve"> ADDIN EN.CITE.DATA </w:instrText>
      </w:r>
      <w:r>
        <w:fldChar w:fldCharType="end"/>
      </w:r>
      <w:r>
        <w:fldChar w:fldCharType="separate"/>
      </w:r>
      <w:r w:rsidRPr="00380A93">
        <w:rPr>
          <w:noProof/>
          <w:vertAlign w:val="superscript"/>
        </w:rPr>
        <w:t>11, 12</w:t>
      </w:r>
      <w:r>
        <w:fldChar w:fldCharType="end"/>
      </w:r>
      <w:r>
        <w:t xml:space="preserve">. However, this goal is remote in the vast majority of treated patients, requiring several decades on therapy </w:t>
      </w:r>
      <w:r>
        <w:fldChar w:fldCharType="begin">
          <w:fldData xml:space="preserve">PEVuZE5vdGU+PENpdGU+PEF1dGhvcj5DaGV2YWxpZXo8L0F1dGhvcj48WWVhcj4yMDEzPC9ZZWFy
PjxSZWNOdW0+MTI3PC9SZWNOdW0+PERpc3BsYXlUZXh0PjxzdHlsZSBmYWNlPSJzdXBlcnNjcmlw
dCI+MTM8L3N0eWxlPjwvRGlzcGxheVRleHQ+PHJlY29yZD48cmVjLW51bWJlcj4xMjc8L3JlYy1u
dW1iZXI+PGZvcmVpZ24ta2V5cz48a2V5IGFwcD0iRU4iIGRiLWlkPSI1cjV2emRwMnF2Mng1NGUy
MmVvdjl0Mnp2MmEwdnQ1eDU1cjIiIHRpbWVzdGFtcD0iMCI+MTI3PC9rZXk+PC9mb3JlaWduLWtl
eXM+PHJlZi10eXBlIG5hbWU9IkpvdXJuYWwgQXJ0aWNsZSI+MTc8L3JlZi10eXBlPjxjb250cmli
dXRvcnM+PGF1dGhvcnM+PGF1dGhvcj5DaGV2YWxpZXosIFMuPC9hdXRob3I+PGF1dGhvcj5IZXpv
ZGUsIEMuPC9hdXRob3I+PGF1dGhvcj5CYWhyYW1pLCBTLjwvYXV0aG9yPjxhdXRob3I+R3JhcmUs
IE0uPC9hdXRob3I+PGF1dGhvcj5QYXdsb3Rza3ksIEouIE0uPC9hdXRob3I+PC9hdXRob3JzPjwv
Y29udHJpYnV0b3JzPjxhdXRoLWFkZHJlc3M+TmF0aW9uYWwgUmVmZXJlbmNlIENlbnRlciBmb3Ig
VmlyYWwgSGVwYXRpdGlzIEIsIEMgYW5kIERlbHRhLCBEZXBhcnRtZW50IG9mIFZpcm9sb2d5LCBI
b3BpdGFsIEhlbnJpIE1vbmRvciwgVW5pdmVyc2l0ZSBQYXJpcy1Fc3QsIENyZXRlaWwsIEZyYW5j
ZS4gc3RlcGhhbmUuY2hldmFsaWV6QGhtbi5hcGhwLmZyPC9hdXRoLWFkZHJlc3M+PHRpdGxlcz48
dGl0bGU+TG9uZy10ZXJtIGhlcGF0aXRpcyBCIHN1cmZhY2UgYW50aWdlbiAoSEJzQWcpIGtpbmV0
aWNzIGR1cmluZyBudWNsZW9zaWRlL251Y2xlb3RpZGUgYW5hbG9ndWUgdGhlcmFweTogZmluaXRl
IHRyZWF0bWVudCBkdXJhdGlvbiB1bmxpa2VseTwvdGl0bGU+PHNlY29uZGFyeS10aXRsZT5KIEhl
cGF0b2w8L3NlY29uZGFyeS10aXRsZT48YWx0LXRpdGxlPkpvdXJuYWwgb2YgaGVwYXRvbG9neTwv
YWx0LXRpdGxlPjwvdGl0bGVzPjxwZXJpb2RpY2FsPjxmdWxsLXRpdGxlPkogSGVwYXRvbDwvZnVs
bC10aXRsZT48L3BlcmlvZGljYWw+PHBhZ2VzPjY3Ni04MzwvcGFnZXM+PHZvbHVtZT41ODwvdm9s
dW1lPjxudW1iZXI+NDwvbnVtYmVyPjxrZXl3b3Jkcz48a2V5d29yZD5BZGVuaW5lL2FkbWluaXN0
cmF0aW9uICZhbXA7IGRvc2FnZS9hbmFsb2dzICZhbXA7IGRlcml2YXRpdmVzPC9rZXl3b3JkPjxr
ZXl3b3JkPkFkdWx0PC9rZXl3b3JkPjxrZXl3b3JkPkFnZWQ8L2tleXdvcmQ+PGtleXdvcmQ+QWdl
ZCwgODAgYW5kIG92ZXI8L2tleXdvcmQ+PGtleXdvcmQ+QW50aXZpcmFsIEFnZW50cy9hZG1pbmlz
dHJhdGlvbiAmYW1wOyBkb3NhZ2UvKnRoZXJhcGV1dGljIHVzZTwva2V5d29yZD48a2V5d29yZD5E
TkEsIFZpcmFsL2Jsb29kPC9rZXl3b3JkPjxrZXl3b3JkPkRydWcgUmVzaXN0YW5jZSwgVmlyYWw8
L2tleXdvcmQ+PGtleXdvcmQ+RmVtYWxlPC9rZXl3b3JkPjxrZXl3b3JkPkd1YW5pbmUvYWRtaW5p
c3RyYXRpb24gJmFtcDsgZG9zYWdlL2FuYWxvZ3MgJmFtcDsgZGVyaXZhdGl2ZXM8L2tleXdvcmQ+
PGtleXdvcmQ+SGVwYXRpdGlzIEIgU3VyZmFjZSBBbnRpZ2Vucy8qYmxvb2Q8L2tleXdvcmQ+PGtl
eXdvcmQ+SGVwYXRpdGlzIEIgdmlydXMvZHJ1ZyBlZmZlY3RzPC9rZXl3b3JkPjxrZXl3b3JkPkhl
cGF0aXRpcyBCLCBDaHJvbmljLypkcnVnIHRoZXJhcHkvKnZpcm9sb2d5PC9rZXl3b3JkPjxrZXl3
b3JkPkh1bWFuczwva2V5d29yZD48a2V5d29yZD5LaW5ldGljczwva2V5d29yZD48a2V5d29yZD5M
YW1pdnVkaW5lL2FkbWluaXN0cmF0aW9uICZhbXA7IGRvc2FnZTwva2V5d29yZD48a2V5d29yZD5M
b25naXR1ZGluYWwgU3R1ZGllczwva2V5d29yZD48a2V5d29yZD5NYWxlPC9rZXl3b3JkPjxrZXl3
b3JkPk1pZGRsZSBBZ2VkPC9rZXl3b3JkPjxrZXl3b3JkPk51Y2xlb3NpZGVzL3RoZXJhcGV1dGlj
IHVzZTwva2V5d29yZD48a2V5d29yZD5OdWNsZW90aWRlcy90aGVyYXBldXRpYyB1c2U8L2tleXdv
cmQ+PGtleXdvcmQ+T3JnYW5vcGhvc3Bob25hdGVzL2FkbWluaXN0cmF0aW9uICZhbXA7IGRvc2Fn
ZTwva2V5d29yZD48L2tleXdvcmRzPjxkYXRlcz48eWVhcj4yMDEzPC95ZWFyPjxwdWItZGF0ZXM+
PGRhdGU+QXByPC9kYXRlPjwvcHViLWRhdGVzPjwvZGF0ZXM+PGlzYm4+MTYwMC0wNjQxIChFbGVj
dHJvbmljKSYjeEQ7MDE2OC04Mjc4IChMaW5raW5nKTwvaXNibj48YWNjZXNzaW9uLW51bT4yMzIx
OTQ0MjwvYWNjZXNzaW9uLW51bT48dXJscz48cmVsYXRlZC11cmxzPjx1cmw+aHR0cDovL3d3dy5u
Y2JpLm5sbS5uaWguZ292L3B1Ym1lZC8yMzIxOTQ0MjwvdXJsPjwvcmVsYXRlZC11cmxzPjwvdXJs
cz48ZWxlY3Ryb25pYy1yZXNvdXJjZS1udW0+MTAuMTAxNi9qLmpoZXAuMjAxMi4xMS4wMzk8L2Vs
ZWN0cm9uaWMtcmVzb3VyY2UtbnVtPjwvcmVjb3JkPjwvQ2l0ZT48L0VuZE5vdGU+
</w:fldData>
        </w:fldChar>
      </w:r>
      <w:r>
        <w:instrText xml:space="preserve"> ADDIN EN.CITE </w:instrText>
      </w:r>
      <w:r>
        <w:fldChar w:fldCharType="begin">
          <w:fldData xml:space="preserve">PEVuZE5vdGU+PENpdGU+PEF1dGhvcj5DaGV2YWxpZXo8L0F1dGhvcj48WWVhcj4yMDEzPC9ZZWFy
PjxSZWNOdW0+MTI3PC9SZWNOdW0+PERpc3BsYXlUZXh0PjxzdHlsZSBmYWNlPSJzdXBlcnNjcmlw
dCI+MTM8L3N0eWxlPjwvRGlzcGxheVRleHQ+PHJlY29yZD48cmVjLW51bWJlcj4xMjc8L3JlYy1u
dW1iZXI+PGZvcmVpZ24ta2V5cz48a2V5IGFwcD0iRU4iIGRiLWlkPSI1cjV2emRwMnF2Mng1NGUy
MmVvdjl0Mnp2MmEwdnQ1eDU1cjIiIHRpbWVzdGFtcD0iMCI+MTI3PC9rZXk+PC9mb3JlaWduLWtl
eXM+PHJlZi10eXBlIG5hbWU9IkpvdXJuYWwgQXJ0aWNsZSI+MTc8L3JlZi10eXBlPjxjb250cmli
dXRvcnM+PGF1dGhvcnM+PGF1dGhvcj5DaGV2YWxpZXosIFMuPC9hdXRob3I+PGF1dGhvcj5IZXpv
ZGUsIEMuPC9hdXRob3I+PGF1dGhvcj5CYWhyYW1pLCBTLjwvYXV0aG9yPjxhdXRob3I+R3JhcmUs
IE0uPC9hdXRob3I+PGF1dGhvcj5QYXdsb3Rza3ksIEouIE0uPC9hdXRob3I+PC9hdXRob3JzPjwv
Y29udHJpYnV0b3JzPjxhdXRoLWFkZHJlc3M+TmF0aW9uYWwgUmVmZXJlbmNlIENlbnRlciBmb3Ig
VmlyYWwgSGVwYXRpdGlzIEIsIEMgYW5kIERlbHRhLCBEZXBhcnRtZW50IG9mIFZpcm9sb2d5LCBI
b3BpdGFsIEhlbnJpIE1vbmRvciwgVW5pdmVyc2l0ZSBQYXJpcy1Fc3QsIENyZXRlaWwsIEZyYW5j
ZS4gc3RlcGhhbmUuY2hldmFsaWV6QGhtbi5hcGhwLmZyPC9hdXRoLWFkZHJlc3M+PHRpdGxlcz48
dGl0bGU+TG9uZy10ZXJtIGhlcGF0aXRpcyBCIHN1cmZhY2UgYW50aWdlbiAoSEJzQWcpIGtpbmV0
aWNzIGR1cmluZyBudWNsZW9zaWRlL251Y2xlb3RpZGUgYW5hbG9ndWUgdGhlcmFweTogZmluaXRl
IHRyZWF0bWVudCBkdXJhdGlvbiB1bmxpa2VseTwvdGl0bGU+PHNlY29uZGFyeS10aXRsZT5KIEhl
cGF0b2w8L3NlY29uZGFyeS10aXRsZT48YWx0LXRpdGxlPkpvdXJuYWwgb2YgaGVwYXRvbG9neTwv
YWx0LXRpdGxlPjwvdGl0bGVzPjxwZXJpb2RpY2FsPjxmdWxsLXRpdGxlPkogSGVwYXRvbDwvZnVs
bC10aXRsZT48L3BlcmlvZGljYWw+PHBhZ2VzPjY3Ni04MzwvcGFnZXM+PHZvbHVtZT41ODwvdm9s
dW1lPjxudW1iZXI+NDwvbnVtYmVyPjxrZXl3b3Jkcz48a2V5d29yZD5BZGVuaW5lL2FkbWluaXN0
cmF0aW9uICZhbXA7IGRvc2FnZS9hbmFsb2dzICZhbXA7IGRlcml2YXRpdmVzPC9rZXl3b3JkPjxr
ZXl3b3JkPkFkdWx0PC9rZXl3b3JkPjxrZXl3b3JkPkFnZWQ8L2tleXdvcmQ+PGtleXdvcmQ+QWdl
ZCwgODAgYW5kIG92ZXI8L2tleXdvcmQ+PGtleXdvcmQ+QW50aXZpcmFsIEFnZW50cy9hZG1pbmlz
dHJhdGlvbiAmYW1wOyBkb3NhZ2UvKnRoZXJhcGV1dGljIHVzZTwva2V5d29yZD48a2V5d29yZD5E
TkEsIFZpcmFsL2Jsb29kPC9rZXl3b3JkPjxrZXl3b3JkPkRydWcgUmVzaXN0YW5jZSwgVmlyYWw8
L2tleXdvcmQ+PGtleXdvcmQ+RmVtYWxlPC9rZXl3b3JkPjxrZXl3b3JkPkd1YW5pbmUvYWRtaW5p
c3RyYXRpb24gJmFtcDsgZG9zYWdlL2FuYWxvZ3MgJmFtcDsgZGVyaXZhdGl2ZXM8L2tleXdvcmQ+
PGtleXdvcmQ+SGVwYXRpdGlzIEIgU3VyZmFjZSBBbnRpZ2Vucy8qYmxvb2Q8L2tleXdvcmQ+PGtl
eXdvcmQ+SGVwYXRpdGlzIEIgdmlydXMvZHJ1ZyBlZmZlY3RzPC9rZXl3b3JkPjxrZXl3b3JkPkhl
cGF0aXRpcyBCLCBDaHJvbmljLypkcnVnIHRoZXJhcHkvKnZpcm9sb2d5PC9rZXl3b3JkPjxrZXl3
b3JkPkh1bWFuczwva2V5d29yZD48a2V5d29yZD5LaW5ldGljczwva2V5d29yZD48a2V5d29yZD5M
YW1pdnVkaW5lL2FkbWluaXN0cmF0aW9uICZhbXA7IGRvc2FnZTwva2V5d29yZD48a2V5d29yZD5M
b25naXR1ZGluYWwgU3R1ZGllczwva2V5d29yZD48a2V5d29yZD5NYWxlPC9rZXl3b3JkPjxrZXl3
b3JkPk1pZGRsZSBBZ2VkPC9rZXl3b3JkPjxrZXl3b3JkPk51Y2xlb3NpZGVzL3RoZXJhcGV1dGlj
IHVzZTwva2V5d29yZD48a2V5d29yZD5OdWNsZW90aWRlcy90aGVyYXBldXRpYyB1c2U8L2tleXdv
cmQ+PGtleXdvcmQ+T3JnYW5vcGhvc3Bob25hdGVzL2FkbWluaXN0cmF0aW9uICZhbXA7IGRvc2Fn
ZTwva2V5d29yZD48L2tleXdvcmRzPjxkYXRlcz48eWVhcj4yMDEzPC95ZWFyPjxwdWItZGF0ZXM+
PGRhdGU+QXByPC9kYXRlPjwvcHViLWRhdGVzPjwvZGF0ZXM+PGlzYm4+MTYwMC0wNjQxIChFbGVj
dHJvbmljKSYjeEQ7MDE2OC04Mjc4IChMaW5raW5nKTwvaXNibj48YWNjZXNzaW9uLW51bT4yMzIx
OTQ0MjwvYWNjZXNzaW9uLW51bT48dXJscz48cmVsYXRlZC11cmxzPjx1cmw+aHR0cDovL3d3dy5u
Y2JpLm5sbS5uaWguZ292L3B1Ym1lZC8yMzIxOTQ0MjwvdXJsPjwvcmVsYXRlZC11cmxzPjwvdXJs
cz48ZWxlY3Ryb25pYy1yZXNvdXJjZS1udW0+MTAuMTAxNi9qLmpoZXAuMjAxMi4xMS4wMzk8L2Vs
ZWN0cm9uaWMtcmVzb3VyY2UtbnVtPjwvcmVjb3JkPjwvQ2l0ZT48L0VuZE5vdGU+
</w:fldData>
        </w:fldChar>
      </w:r>
      <w:r>
        <w:instrText xml:space="preserve"> ADDIN EN.CITE.DATA </w:instrText>
      </w:r>
      <w:r>
        <w:fldChar w:fldCharType="end"/>
      </w:r>
      <w:r>
        <w:fldChar w:fldCharType="separate"/>
      </w:r>
      <w:r w:rsidRPr="00380A93">
        <w:rPr>
          <w:noProof/>
          <w:vertAlign w:val="superscript"/>
        </w:rPr>
        <w:t>13</w:t>
      </w:r>
      <w:r>
        <w:fldChar w:fldCharType="end"/>
      </w:r>
      <w:r>
        <w:t>,</w:t>
      </w:r>
      <w:r>
        <w:rPr>
          <w:color w:val="FF0000"/>
        </w:rPr>
        <w:t xml:space="preserve"> </w:t>
      </w:r>
      <w:r>
        <w:t xml:space="preserve">and practically unrealistic in most HBV-endemic countries </w:t>
      </w:r>
      <w:r>
        <w:fldChar w:fldCharType="begin"/>
      </w:r>
      <w:r>
        <w:instrText xml:space="preserve"> ADDIN EN.CITE &lt;EndNote&gt;&lt;Cite&gt;&lt;Author&gt;Lim&lt;/Author&gt;&lt;Year&gt;2015&lt;/Year&gt;&lt;RecNum&gt;101&lt;/RecNum&gt;&lt;DisplayText&gt;&lt;style face="superscript"&gt;14&lt;/style&gt;&lt;/DisplayText&gt;&lt;record&gt;&lt;rec-number&gt;101&lt;/rec-number&gt;&lt;foreign-keys&gt;&lt;key app="EN" db-id="5r5vzdp2qv2x54e22eov9t2zv2a0vt5x55r2" timestamp="0"&gt;101&lt;/key&gt;&lt;/foreign-keys&gt;&lt;ref-type name="Journal Article"&gt;17&lt;/ref-type&gt;&lt;contributors&gt;&lt;authors&gt;&lt;author&gt;Lim, S. G.&lt;/author&gt;&lt;author&gt;Amarapurkar, D. N.&lt;/author&gt;&lt;author&gt;Chan, H. L.&lt;/author&gt;&lt;author&gt;Crawford, D. H.&lt;/author&gt;&lt;author&gt;Gane, E. J.&lt;/author&gt;&lt;author&gt;Han, K. H.&lt;/author&gt;&lt;author&gt;Ahn, S. H.&lt;/author&gt;&lt;author&gt;Jafri, W.&lt;/author&gt;&lt;author&gt;Jia, J.&lt;/author&gt;&lt;author&gt;Kao, J. H.&lt;/author&gt;&lt;author&gt;Lesmana, L. A.&lt;/author&gt;&lt;author&gt;Lesmana, C. R.&lt;/author&gt;&lt;author&gt;Mohamed, R.&lt;/author&gt;&lt;author&gt;Phiet, P. H.&lt;/author&gt;&lt;author&gt;Piratvisuth, T.&lt;/author&gt;&lt;author&gt;Sarin, S. K.&lt;/author&gt;&lt;author&gt;Sollarno, J. D.&lt;/author&gt;&lt;author&gt;Eguchi, Y.&lt;/author&gt;&lt;author&gt;Mahtab, M. A.&lt;/author&gt;&lt;author&gt;Lee, K. H.&lt;/author&gt;&lt;/authors&gt;&lt;/contributors&gt;&lt;auth-address&gt;Division of Gastroenterology and Hepatology, National University Health System, Singapore, Singapore, seng_gee_lim@nuhs.edu.sg.&lt;/auth-address&gt;&lt;titles&gt;&lt;title&gt;Reimbursement policies in the Asia-Pacific for chronic hepatitis B&lt;/title&gt;&lt;secondary-title&gt;Hepatol Int&lt;/secondary-title&gt;&lt;alt-title&gt;Hepatology international&lt;/alt-title&gt;&lt;/titles&gt;&lt;periodical&gt;&lt;full-title&gt;Hepatol Int&lt;/full-title&gt;&lt;/periodical&gt;&lt;pages&gt;43-51&lt;/pages&gt;&lt;volume&gt;9&lt;/volume&gt;&lt;number&gt;1&lt;/number&gt;&lt;dates&gt;&lt;year&gt;2015&lt;/year&gt;&lt;pub-dates&gt;&lt;date&gt;Jan&lt;/date&gt;&lt;/pub-dates&gt;&lt;/dates&gt;&lt;isbn&gt;1936-0541 (Electronic)&amp;#xD;1936-0533 (Linking)&lt;/isbn&gt;&lt;accession-num&gt;25788378&lt;/accession-num&gt;&lt;urls&gt;&lt;related-urls&gt;&lt;url&gt;http://www.ncbi.nlm.nih.gov/pubmed/25788378&lt;/url&gt;&lt;/related-urls&gt;&lt;/urls&gt;&lt;electronic-resource-num&gt;10.1007/s12072-014-9593-x&lt;/electronic-resource-num&gt;&lt;/record&gt;&lt;/Cite&gt;&lt;/EndNote&gt;</w:instrText>
      </w:r>
      <w:r>
        <w:fldChar w:fldCharType="separate"/>
      </w:r>
      <w:r w:rsidRPr="00380A93">
        <w:rPr>
          <w:noProof/>
          <w:vertAlign w:val="superscript"/>
        </w:rPr>
        <w:t>14</w:t>
      </w:r>
      <w:r>
        <w:fldChar w:fldCharType="end"/>
      </w:r>
      <w:r>
        <w:t xml:space="preserve">. </w:t>
      </w:r>
      <w:r>
        <w:rPr>
          <w:rFonts w:hint="eastAsia"/>
        </w:rPr>
        <w:t>Be</w:t>
      </w:r>
      <w:r>
        <w:t>sides, indefinite use</w:t>
      </w:r>
      <w:r w:rsidRPr="00AE3D1C">
        <w:t xml:space="preserve"> </w:t>
      </w:r>
      <w:r>
        <w:t>raises safety concern of prolonged exposure to an agent that works on</w:t>
      </w:r>
      <w:r w:rsidRPr="00AE3D1C">
        <w:t xml:space="preserve"> genetic transcription</w:t>
      </w:r>
      <w:r>
        <w:t xml:space="preserve"> </w:t>
      </w:r>
      <w:r>
        <w:fldChar w:fldCharType="begin"/>
      </w:r>
      <w:r>
        <w:instrText xml:space="preserve"> ADDIN EN.CITE &lt;EndNote&gt;&lt;Cite&gt;&lt;Author&gt;Ridruejo&lt;/Author&gt;&lt;Year&gt;2012&lt;/Year&gt;&lt;RecNum&gt;128&lt;/RecNum&gt;&lt;DisplayText&gt;&lt;style face="superscript"&gt;15&lt;/style&gt;&lt;/DisplayText&gt;&lt;record&gt;&lt;rec-number&gt;128&lt;/rec-number&gt;&lt;foreign-keys&gt;&lt;key app="EN" db-id="5r5vzdp2qv2x54e22eov9t2zv2a0vt5x55r2" timestamp="0"&gt;128&lt;/key&gt;&lt;/foreign-keys&gt;&lt;ref-type name="Journal Article"&gt;17&lt;/ref-type&gt;&lt;contributors&gt;&lt;authors&gt;&lt;author&gt;Ridruejo, E.&lt;/author&gt;&lt;author&gt;Silva, M. O.&lt;/author&gt;&lt;/authors&gt;&lt;/contributors&gt;&lt;titles&gt;&lt;title&gt;Safety of long-term nucleos(t)ide treatment in chronic hepatitis B&lt;/title&gt;&lt;secondary-title&gt;Expert Opin Drug Saf&lt;/secondary-title&gt;&lt;alt-title&gt;Expert opinion on drug safety&lt;/alt-title&gt;&lt;/titles&gt;&lt;pages&gt;357-60&lt;/pages&gt;&lt;volume&gt;11&lt;/volume&gt;&lt;number&gt;3&lt;/number&gt;&lt;keywords&gt;&lt;keyword&gt;Adenine/administration &amp;amp; dosage/adverse effects/*analogs &amp;amp; derivatives&lt;/keyword&gt;&lt;keyword&gt;Antiviral Agents/*administration &amp;amp; dosage/adverse effects&lt;/keyword&gt;&lt;keyword&gt;Drug Administration Schedule&lt;/keyword&gt;&lt;keyword&gt;Evidence-Based Medicine&lt;/keyword&gt;&lt;keyword&gt;Guanine/administration &amp;amp; dosage/adverse effects/*analogs &amp;amp; derivatives&lt;/keyword&gt;&lt;keyword&gt;Hepatitis B, Chronic/*drug therapy&lt;/keyword&gt;&lt;keyword&gt;Humans&lt;/keyword&gt;&lt;keyword&gt;Organophosphonates/*administration &amp;amp; dosage/adverse effects&lt;/keyword&gt;&lt;keyword&gt;Patient Safety&lt;/keyword&gt;&lt;keyword&gt;Risk Assessment&lt;/keyword&gt;&lt;keyword&gt;Risk Factors&lt;/keyword&gt;&lt;keyword&gt;Time Factors&lt;/keyword&gt;&lt;keyword&gt;Treatment Outcome&lt;/keyword&gt;&lt;/keywords&gt;&lt;dates&gt;&lt;year&gt;2012&lt;/year&gt;&lt;pub-dates&gt;&lt;date&gt;May&lt;/date&gt;&lt;/pub-dates&gt;&lt;/dates&gt;&lt;isbn&gt;1744-764X (Electronic)&amp;#xD;1474-0338 (Linking)&lt;/isbn&gt;&lt;accession-num&gt;22417072&lt;/accession-num&gt;&lt;urls&gt;&lt;related-urls&gt;&lt;url&gt;http://www.ncbi.nlm.nih.gov/pubmed/22417072&lt;/url&gt;&lt;/related-urls&gt;&lt;/urls&gt;&lt;electronic-resource-num&gt;10.1517/14740338.2012.672972&lt;/electronic-resource-num&gt;&lt;/record&gt;&lt;/Cite&gt;&lt;/EndNote&gt;</w:instrText>
      </w:r>
      <w:r>
        <w:fldChar w:fldCharType="separate"/>
      </w:r>
      <w:r w:rsidRPr="00380A93">
        <w:rPr>
          <w:noProof/>
          <w:vertAlign w:val="superscript"/>
        </w:rPr>
        <w:t>15</w:t>
      </w:r>
      <w:r>
        <w:fldChar w:fldCharType="end"/>
      </w:r>
      <w:r>
        <w:t>.</w:t>
      </w:r>
      <w:r>
        <w:rPr>
          <w:rFonts w:hint="eastAsia"/>
        </w:rPr>
        <w:t xml:space="preserve"> </w:t>
      </w:r>
      <w:r>
        <w:t xml:space="preserve"> </w:t>
      </w:r>
    </w:p>
    <w:p w:rsidR="00570994" w:rsidRDefault="00570994" w:rsidP="00570994">
      <w:pPr>
        <w:spacing w:line="480" w:lineRule="auto"/>
        <w:ind w:rightChars="-24" w:right="-58" w:firstLineChars="200" w:firstLine="480"/>
        <w:jc w:val="both"/>
      </w:pPr>
      <w:r>
        <w:t xml:space="preserve">It remains controversial whether CHB patients can safely discontinue NUCs before HBsAg loss. </w:t>
      </w:r>
      <w:r>
        <w:rPr>
          <w:rFonts w:hint="eastAsia"/>
        </w:rPr>
        <w:t>H</w:t>
      </w:r>
      <w:r>
        <w:t xml:space="preserve">ow to predict durable off-therapy remission has become the focus of intense research </w:t>
      </w:r>
      <w:r>
        <w:fldChar w:fldCharType="begin"/>
      </w:r>
      <w:r>
        <w:instrText xml:space="preserve"> ADDIN EN.CITE &lt;EndNote&gt;&lt;Cite&gt;&lt;Author&gt;Lampertico&lt;/Author&gt;&lt;Year&gt;2015&lt;/Year&gt;&lt;RecNum&gt;115&lt;/RecNum&gt;&lt;DisplayText&gt;&lt;style face="superscript"&gt;16&lt;/style&gt;&lt;/DisplayText&gt;&lt;record&gt;&lt;rec-number&gt;115&lt;/rec-number&gt;&lt;foreign-keys&gt;&lt;key app="EN" db-id="5r5vzdp2qv2x54e22eov9t2zv2a0vt5x55r2" timestamp="0"&gt;115&lt;/key&gt;&lt;/foreign-keys&gt;&lt;ref-type name="Journal Article"&gt;17&lt;/ref-type&gt;&lt;contributors&gt;&lt;authors&gt;&lt;author&gt;Lampertico, P.&lt;/author&gt;&lt;/authors&gt;&lt;/contributors&gt;&lt;titles&gt;&lt;title&gt;Oral antiviral therapy for HBeAg negative chronic hepatitis B: better stop or continue?&lt;/title&gt;&lt;secondary-title&gt;Gut&lt;/secondary-title&gt;&lt;alt-title&gt;Gut&lt;/alt-title&gt;&lt;/titles&gt;&lt;periodical&gt;&lt;full-title&gt;Gut&lt;/full-title&gt;&lt;/periodical&gt;&lt;alt-periodical&gt;&lt;full-title&gt;Gut&lt;/full-title&gt;&lt;/alt-periodical&gt;&lt;pages&gt;526-8&lt;/pages&gt;&lt;volume&gt;64&lt;/volume&gt;&lt;number&gt;4&lt;/number&gt;&lt;dates&gt;&lt;year&gt;2015&lt;/year&gt;&lt;pub-dates&gt;&lt;date&gt;Apr&lt;/date&gt;&lt;/pub-dates&gt;&lt;/dates&gt;&lt;isbn&gt;1468-3288 (Electronic)&amp;#xD;0017-5749 (Linking)&lt;/isbn&gt;&lt;accession-num&gt;25143344&lt;/accession-num&gt;&lt;urls&gt;&lt;related-urls&gt;&lt;url&gt;http://www.ncbi.nlm.nih.gov/pubmed/25143344&lt;/url&gt;&lt;/related-urls&gt;&lt;/urls&gt;&lt;electronic-resource-num&gt;10.1136/gutjnl-2014-307596&lt;/electronic-resource-num&gt;&lt;/record&gt;&lt;/Cite&gt;&lt;/EndNote&gt;</w:instrText>
      </w:r>
      <w:r>
        <w:fldChar w:fldCharType="separate"/>
      </w:r>
      <w:r w:rsidRPr="00380A93">
        <w:rPr>
          <w:noProof/>
          <w:vertAlign w:val="superscript"/>
        </w:rPr>
        <w:t>16</w:t>
      </w:r>
      <w:r>
        <w:fldChar w:fldCharType="end"/>
      </w:r>
      <w:r>
        <w:t xml:space="preserve">. Previous studies including ours reported that therapeutic duration, age, and serum level of HBsAg were associated with risk of relapse after NUC cessation </w:t>
      </w:r>
      <w:r>
        <w:fldChar w:fldCharType="begin">
          <w:fldData xml:space="preserve">PEVuZE5vdGU+PENpdGU+PEF1dGhvcj5DaGVuPC9BdXRob3I+PFllYXI+MjAxNDwvWWVhcj48UmVj
TnVtPjExMzwvUmVjTnVtPjxEaXNwbGF5VGV4dD48c3R5bGUgZmFjZT0ic3VwZXJzY3JpcHQiPjE3
LTIyPC9zdHlsZT48L0Rpc3BsYXlUZXh0PjxyZWNvcmQ+PHJlYy1udW1iZXI+MTEzPC9yZWMtbnVt
YmVyPjxmb3JlaWduLWtleXM+PGtleSBhcHA9IkVOIiBkYi1pZD0iNXI1dnpkcDJxdjJ4NTRlMjJl
b3Y5dDJ6djJhMHZ0NXg1NXIyIiB0aW1lc3RhbXA9IjAiPjExMzwva2V5PjwvZm9yZWlnbi1rZXlz
PjxyZWYtdHlwZSBuYW1lPSJKb3VybmFsIEFydGljbGUiPjE3PC9yZWYtdHlwZT48Y29udHJpYnV0
b3JzPjxhdXRob3JzPjxhdXRob3I+Q2hlbiwgQy4gSC48L2F1dGhvcj48YXV0aG9yPkx1LCBTLiBO
LjwvYXV0aG9yPjxhdXRob3I+SHVuZywgQy4gSC48L2F1dGhvcj48YXV0aG9yPldhbmcsIEouIEgu
PC9hdXRob3I+PGF1dGhvcj5IdSwgVC4gSC48L2F1dGhvcj48YXV0aG9yPkNoYW5nY2hpZW4sIEMu
IFMuPC9hdXRob3I+PGF1dGhvcj5MZWUsIEMuIE0uPC9hdXRob3I+PC9hdXRob3JzPjwvY29udHJp
YnV0b3JzPjxhdXRoLWFkZHJlc3M+RGl2aXNpb24gb2YgSGVwYXRvLUdhc3Ryb2VudGVyb2xvZ3ks
IERlcGFydG1lbnQgb2YgSW50ZXJuYWwgTWVkaWNpbmUsIEthb2hzaXVuZyBDaGFuZyBHdW5nIE1l
bW9yaWFsIEhvc3BpdGFsIGFuZCBDaGFuZyBHdW5nIFVuaXZlcnNpdHkgQ29sbGVnZSBvZiBNZWRp
Y2luZSwgS2FvaHNpdW5nLCBUYWl3YW4uJiN4RDtEaXZpc2lvbiBvZiBIZXBhdG8tR2FzdHJvZW50
ZXJvbG9neSwgRGVwYXJ0bWVudCBvZiBJbnRlcm5hbCBNZWRpY2luZSwgS2FvaHNpdW5nIENoYW5n
IEd1bmcgTWVtb3JpYWwgSG9zcGl0YWwgYW5kIENoYW5nIEd1bmcgVW5pdmVyc2l0eSBDb2xsZWdl
IG9mIE1lZGljaW5lLCBLYW9oc2l1bmcsIFRhaXdhbi4gRWxlY3Ryb25pYyBhZGRyZXNzOiBjaG1v
bGVlODhAZ21haWwuY29tLjwvYXV0aC1hZGRyZXNzPjx0aXRsZXM+PHRpdGxlPlRoZSByb2xlIG9m
IGhlcGF0aXRpcyBCIHN1cmZhY2UgYW50aWdlbiBxdWFudGlmaWNhdGlvbiBpbiBwcmVkaWN0aW5n
IEhCc0FnIGxvc3MgYW5kIEhCViByZWxhcHNlIGFmdGVyIGRpc2NvbnRpbnVhdGlvbiBvZiBsYW1p
dnVkaW5lIHRyZWF0bWVudDwvdGl0bGU+PHNlY29uZGFyeS10aXRsZT5KIEhlcGF0b2w8L3NlY29u
ZGFyeS10aXRsZT48YWx0LXRpdGxlPkpvdXJuYWwgb2YgaGVwYXRvbG9neTwvYWx0LXRpdGxlPjwv
dGl0bGVzPjxwZXJpb2RpY2FsPjxmdWxsLXRpdGxlPkogSGVwYXRvbDwvZnVsbC10aXRsZT48L3Bl
cmlvZGljYWw+PHBhZ2VzPjUxNS0yMjwvcGFnZXM+PHZvbHVtZT42MTwvdm9sdW1lPjxudW1iZXI+
MzwvbnVtYmVyPjxkYXRlcz48eWVhcj4yMDE0PC95ZWFyPjxwdWItZGF0ZXM+PGRhdGU+U2VwPC9k
YXRlPjwvcHViLWRhdGVzPjwvZGF0ZXM+PGlzYm4+MTYwMC0wNjQxIChFbGVjdHJvbmljKSYjeEQ7
MDE2OC04Mjc4IChMaW5raW5nKTwvaXNibj48YWNjZXNzaW9uLW51bT4yNDc5ODYxNzwvYWNjZXNz
aW9uLW51bT48dXJscz48cmVsYXRlZC11cmxzPjx1cmw+aHR0cDovL3d3dy5uY2JpLm5sbS5uaWgu
Z292L3B1Ym1lZC8yNDc5ODYxNzwvdXJsPjwvcmVsYXRlZC11cmxzPjwvdXJscz48ZWxlY3Ryb25p
Yy1yZXNvdXJjZS1udW0+MTAuMTAxNi9qLmpoZXAuMjAxNC4wNC4wMjk8L2VsZWN0cm9uaWMtcmVz
b3VyY2UtbnVtPjwvcmVjb3JkPjwvQ2l0ZT48Q2l0ZT48QXV0aG9yPkNoZW48L0F1dGhvcj48WWVh
cj4yMDE1PC9ZZWFyPjxSZWNOdW0+MTUyPC9SZWNOdW0+PHJlY29yZD48cmVjLW51bWJlcj4xNTI8
L3JlYy1udW1iZXI+PGZvcmVpZ24ta2V5cz48a2V5IGFwcD0iRU4iIGRiLWlkPSI1cjV2emRwMnF2
Mng1NGUyMmVvdjl0Mnp2MmEwdnQ1eDU1cjIiIHRpbWVzdGFtcD0iMTQ1NTE5MjIwMyI+MTUyPC9r
ZXk+PC9mb3JlaWduLWtleXM+PHJlZi10eXBlIG5hbWU9IkpvdXJuYWwgQXJ0aWNsZSI+MTc8L3Jl
Zi10eXBlPjxjb250cmlidXRvcnM+PGF1dGhvcnM+PGF1dGhvcj5DaGVuLCBDLiBILjwvYXV0aG9y
PjxhdXRob3I+SHVuZywgQy4gSC48L2F1dGhvcj48YXV0aG9yPkh1LCBULiBILjwvYXV0aG9yPjxh
dXRob3I+V2FuZywgSi4gSC48L2F1dGhvcj48YXV0aG9yPkx1LCBTLiBOLjwvYXV0aG9yPjxhdXRo
b3I+U3UsIFAuIEYuPC9hdXRob3I+PGF1dGhvcj5MZWUsIEMuIE0uPC9hdXRob3I+PC9hdXRob3Jz
PjwvY29udHJpYnV0b3JzPjxhdXRoLWFkZHJlc3M+RGl2aXNpb24gb2YgSGVwYXRvZ2FzdHJvZW50
ZXJvbG9neSwgRGVwYXJ0bWVudCBvZiBJbnRlcm5hbCBNZWRpY2luZSwgS2FvaHNpdW5nIENoYW5n
IEd1bmcgTWVtb3JpYWwgSG9zcGl0YWwgYW5kIENoYW5nIEd1bmcgVW5pdmVyc2l0eSBDb2xsZWdl
IG9mIE1lZGljaW5lLCBLYW9oc2l1bmcsIFRhaXdhbi4mI3hEO0RlcGFydG1lbnQgb2YgU3RhdGlz
dGljcywgTmF0aW9uYWwgQ2hlbmcgS3VuZyBVbml2ZXJzaXR5LCBUYWluYW4sIFRhaXdhbi4mI3hE
O0RpdmlzaW9uIG9mIEhlcGF0b2dhc3Ryb2VudGVyb2xvZ3ksIERlcGFydG1lbnQgb2YgSW50ZXJu
YWwgTWVkaWNpbmUsIEthb2hzaXVuZyBDaGFuZyBHdW5nIE1lbW9yaWFsIEhvc3BpdGFsIGFuZCBD
aGFuZyBHdW5nIFVuaXZlcnNpdHkgQ29sbGVnZSBvZiBNZWRpY2luZSwgS2FvaHNpdW5nLCBUYWl3
YW4uIEVsZWN0cm9uaWMgYWRkcmVzczogY2htb2xlZTg4QGdtYWlsLmNvbS48L2F1dGgtYWRkcmVz
cz48dGl0bGVzPjx0aXRsZT5Bc3NvY2lhdGlvbiBCZXR3ZWVuIExldmVsIG9mIEhlcGF0aXRpcyBC
IFN1cmZhY2UgQW50aWdlbiBhbmQgUmVsYXBzZSBBZnRlciBFbnRlY2F2aXIgVGhlcmFweSBmb3Ig
Q2hyb25pYyBIZXBhdGl0aXMgQiBWaXJ1cyBJbmZlY3Rpb248L3RpdGxlPjxzZWNvbmRhcnktdGl0
bGU+Q2xpbiBHYXN0cm9lbnRlcm9sIEhlcGF0b2w8L3NlY29uZGFyeS10aXRsZT48L3RpdGxlcz48
cGVyaW9kaWNhbD48ZnVsbC10aXRsZT5DbGluIEdhc3Ryb2VudGVyb2wgSGVwYXRvbDwvZnVsbC10
aXRsZT48L3BlcmlvZGljYWw+PHBhZ2VzPjE5ODQtOTIgZTE8L3BhZ2VzPjx2b2x1bWU+MTM8L3Zv
bHVtZT48bnVtYmVyPjExPC9udW1iZXI+PGtleXdvcmRzPjxrZXl3b3JkPkRydWc8L2tleXdvcmQ+
PGtleXdvcmQ+UmVjdXJyZW5jZTwva2V5d29yZD48a2V5d29yZD5SZXZlcnNlIFRyYW5zY3JpcHRh
c2UgSW5oaWJpdG9yPC9rZXl3b3JkPjxrZXl3b3JkPlRyZWF0bWVudCBUaW1lPC9rZXl3b3JkPjwv
a2V5d29yZHM+PGRhdGVzPjx5ZWFyPjIwMTU8L3llYXI+PHB1Yi1kYXRlcz48ZGF0ZT5Ob3Y8L2Rh
dGU+PC9wdWItZGF0ZXM+PC9kYXRlcz48aXNibj4xNTQyLTc3MTQgKEVsZWN0cm9uaWMpJiN4RDsx
NTQyLTM1NjUgKExpbmtpbmcpPC9pc2JuPjxhY2Nlc3Npb24tbnVtPjI2MDczNDkyPC9hY2Nlc3Np
b24tbnVtPjx1cmxzPjxyZWxhdGVkLXVybHM+PHVybD5odHRwOi8vd3d3Lm5jYmkubmxtLm5paC5n
b3YvcHVibWVkLzI2MDczNDkyPC91cmw+PC9yZWxhdGVkLXVybHM+PC91cmxzPjxlbGVjdHJvbmlj
LXJlc291cmNlLW51bT4xMC4xMDE2L2ouY2doLjIwMTUuMDYuMDAyPC9lbGVjdHJvbmljLXJlc291
cmNlLW51bT48L3JlY29yZD48L0NpdGU+PENpdGU+PEF1dGhvcj5IYWR6aXlhbm5pczwvQXV0aG9y
PjxZZWFyPjIwMTI8L1llYXI+PFJlY051bT4xMjU8L1JlY051bT48cmVjb3JkPjxyZWMtbnVtYmVy
PjEyNTwvcmVjLW51bWJlcj48Zm9yZWlnbi1rZXlzPjxrZXkgYXBwPSJFTiIgZGItaWQ9IjVyNXZ6
ZHAycXYyeDU0ZTIyZW92OXQyenYyYTB2dDV4NTVyMiIgdGltZXN0YW1wPSIwIj4xMjU8L2tleT48
L2ZvcmVpZ24ta2V5cz48cmVmLXR5cGUgbmFtZT0iSm91cm5hbCBBcnRpY2xlIj4xNzwvcmVmLXR5
cGU+PGNvbnRyaWJ1dG9ycz48YXV0aG9ycz48YXV0aG9yPkhhZHppeWFubmlzLCBTLiBKLjwvYXV0
aG9yPjxhdXRob3I+U2V2YXN0aWFub3MsIFYuPC9hdXRob3I+PGF1dGhvcj5SYXB0aSwgSS48L2F1
dGhvcj48YXV0aG9yPlZhc3NpbG9wb3Vsb3MsIEQuPC9hdXRob3I+PGF1dGhvcj5IYWR6aXlhbm5p
cywgRS48L2F1dGhvcj48L2F1dGhvcnM+PC9jb250cmlidXRvcnM+PGF1dGgtYWRkcmVzcz5EZXBh
cnRtZW50IG9mIE1lZGljaW5lIGFuZCBIZXBhdG9sb2d5LCBIZW5yeSBEdW5hbnQgSG9zcGl0YWws
IE5hdGlvbmFsIGFuZCBLYXBvZGlzdHJpYW4gVW5pdmVyc2l0eSBvZiBBdGhlbnMsIEF0aGVucywg
R3JlZWNlLiBoYWR6aXlhbm5pc0BhdGguZm9ydGhuZXQuZ3I8L2F1dGgtYWRkcmVzcz48dGl0bGVz
Pjx0aXRsZT5TdXN0YWluZWQgcmVzcG9uc2VzIGFuZCBsb3NzIG9mIEhCc0FnIGluIEhCZUFnLW5l
Z2F0aXZlIHBhdGllbnRzIHdpdGggY2hyb25pYyBoZXBhdGl0aXMgQiB3aG8gc3RvcCBsb25nLXRl
cm0gdHJlYXRtZW50IHdpdGggYWRlZm92aXI8L3RpdGxlPjxzZWNvbmRhcnktdGl0bGU+R2FzdHJv
ZW50ZXJvbG9neTwvc2Vjb25kYXJ5LXRpdGxlPjxhbHQtdGl0bGU+R2FzdHJvZW50ZXJvbG9neTwv
YWx0LXRpdGxlPjwvdGl0bGVzPjxwZXJpb2RpY2FsPjxmdWxsLXRpdGxlPkdhc3Ryb2VudGVyb2xv
Z3k8L2Z1bGwtdGl0bGU+PC9wZXJpb2RpY2FsPjxhbHQtcGVyaW9kaWNhbD48ZnVsbC10aXRsZT5H
YXN0cm9lbnRlcm9sb2d5PC9mdWxsLXRpdGxlPjwvYWx0LXBlcmlvZGljYWw+PHBhZ2VzPjYyOS0z
NiBlMTwvcGFnZXM+PHZvbHVtZT4xNDM8L3ZvbHVtZT48bnVtYmVyPjM8L251bWJlcj48a2V5d29y
ZHM+PGtleXdvcmQ+QWRlbmluZS9hZG1pbmlzdHJhdGlvbiAmYW1wOyBkb3NhZ2UvKmFuYWxvZ3Mg
JmFtcDsgZGVyaXZhdGl2ZXM8L2tleXdvcmQ+PGtleXdvcmQ+QWRvbGVzY2VudDwva2V5d29yZD48
a2V5d29yZD5BZHVsdDwva2V5d29yZD48a2V5d29yZD5BZ2VkPC9rZXl3b3JkPjxrZXl3b3JkPkFs
YW5pbmUgVHJhbnNhbWluYXNlL2Jsb29kPC9rZXl3b3JkPjxrZXl3b3JkPkFudGl2aXJhbCBBZ2Vu
dHMvKmFkbWluaXN0cmF0aW9uICZhbXA7IGRvc2FnZTwva2V5d29yZD48a2V5d29yZD5CaW9sb2dp
Y2FsIE1hcmtlcnMvYmxvb2Q8L2tleXdvcmQ+PGtleXdvcmQ+Q2hpLVNxdWFyZSBEaXN0cmlidXRp
b248L2tleXdvcmQ+PGtleXdvcmQ+RE5BLCBWaXJhbC9ibG9vZDwva2V5d29yZD48a2V5d29yZD5E
b3VibGUtQmxpbmQgTWV0aG9kPC9rZXl3b3JkPjxrZXl3b3JkPkRydWcgQWRtaW5pc3RyYXRpb24g
U2NoZWR1bGU8L2tleXdvcmQ+PGtleXdvcmQ+RmVtYWxlPC9rZXl3b3JkPjxrZXl3b3JkPkZvbGxv
dy1VcCBTdHVkaWVzPC9rZXl3b3JkPjxrZXl3b3JkPkhlcGF0aXRpcyBCIFN1cmZhY2UgQW50aWdl
bnMvKmJsb29kPC9rZXl3b3JkPjxrZXl3b3JkPkhlcGF0aXRpcyBCIHZpcnVzLypkcnVnIGVmZmVj
dHMvZ2VuZXRpY3MvZ3Jvd3RoICZhbXA7IGRldmVsb3BtZW50L2ltbXVub2xvZ3k8L2tleXdvcmQ+
PGtleXdvcmQ+SGVwYXRpdGlzIEIsIENocm9uaWMvYmxvb2QvZGlhZ25vc2lzLypkcnVnIHRoZXJh
cHk8L2tleXdvcmQ+PGtleXdvcmQ+SHVtYW5zPC9rZXl3b3JkPjxrZXl3b3JkPkthcGxhbi1NZWll
ciBFc3RpbWF0ZTwva2V5d29yZD48a2V5d29yZD5Mb2dpc3RpYyBNb2RlbHM8L2tleXdvcmQ+PGtl
eXdvcmQ+TWFsZTwva2V5d29yZD48a2V5d29yZD5NaWRkbGUgQWdlZDwva2V5d29yZD48a2V5d29y
ZD5NdWx0aXZhcmlhdGUgQW5hbHlzaXM8L2tleXdvcmQ+PGtleXdvcmQ+T3JnYW5vcGhvc3Bob25h
dGVzLyphZG1pbmlzdHJhdGlvbiAmYW1wOyBkb3NhZ2U8L2tleXdvcmQ+PGtleXdvcmQ+UHJvc3Bl
Y3RpdmUgU3R1ZGllczwva2V5d29yZD48a2V5d29yZD5SZWN1cnJlbmNlPC9rZXl3b3JkPjxrZXl3
b3JkPlJpc2sgQXNzZXNzbWVudDwva2V5d29yZD48a2V5d29yZD5SaXNrIEZhY3RvcnM8L2tleXdv
cmQ+PGtleXdvcmQ+VGltZSBGYWN0b3JzPC9rZXl3b3JkPjxrZXl3b3JkPlRyZWF0bWVudCBPdXRj
b21lPC9rZXl3b3JkPjxrZXl3b3JkPlZpcmFsIExvYWQ8L2tleXdvcmQ+PGtleXdvcmQ+WW91bmcg
QWR1bHQ8L2tleXdvcmQ+PC9rZXl3b3Jkcz48ZGF0ZXM+PHllYXI+MjAxMjwveWVhcj48cHViLWRh
dGVzPjxkYXRlPlNlcDwvZGF0ZT48L3B1Yi1kYXRlcz48L2RhdGVzPjxpc2JuPjE1MjgtMDAxMiAo
RWxlY3Ryb25pYykmI3hEOzAwMTYtNTA4NSAoTGlua2luZyk8L2lzYm4+PGFjY2Vzc2lvbi1udW0+
MjI2NTkyMTg8L2FjY2Vzc2lvbi1udW0+PHVybHM+PHJlbGF0ZWQtdXJscz48dXJsPmh0dHA6Ly93
d3cubmNiaS5ubG0ubmloLmdvdi9wdWJtZWQvMjI2NTkyMTg8L3VybD48L3JlbGF0ZWQtdXJscz48
L3VybHM+PGVsZWN0cm9uaWMtcmVzb3VyY2UtbnVtPjEwLjEwNTMvai5nYXN0cm8uMjAxMi4wNS4w
Mzk8L2VsZWN0cm9uaWMtcmVzb3VyY2UtbnVtPjwvcmVjb3JkPjwvQ2l0ZT48Q2l0ZT48QXV0aG9y
PkNoYW48L0F1dGhvcj48WWVhcj4yMDExPC9ZZWFyPjxSZWNOdW0+MTEwPC9SZWNOdW0+PHJlY29y
ZD48cmVjLW51bWJlcj4xMTA8L3JlYy1udW1iZXI+PGZvcmVpZ24ta2V5cz48a2V5IGFwcD0iRU4i
IGRiLWlkPSI1cjV2emRwMnF2Mng1NGUyMmVvdjl0Mnp2MmEwdnQ1eDU1cjIiIHRpbWVzdGFtcD0i
MCI+MTEwPC9rZXk+PC9mb3JlaWduLWtleXM+PHJlZi10eXBlIG5hbWU9IkpvdXJuYWwgQXJ0aWNs
ZSI+MTc8L3JlZi10eXBlPjxjb250cmlidXRvcnM+PGF1dGhvcnM+PGF1dGhvcj5DaGFuLCBILiBM
LjwvYXV0aG9yPjxhdXRob3I+V29uZywgRy4gTC48L2F1dGhvcj48YXV0aG9yPkNoaW0sIEEuIE0u
PC9hdXRob3I+PGF1dGhvcj5DaGFuLCBILiBZLjwvYXV0aG9yPjxhdXRob3I+Q2h1LCBTLiBILjwv
YXV0aG9yPjxhdXRob3I+V29uZywgVi4gVy48L2F1dGhvcj48L2F1dGhvcnM+PC9jb250cmlidXRv
cnM+PGF1dGgtYWRkcmVzcz5EZXBhcnRtZW50IG9mIE1lZGljaW5lIGFuZCBUaGVyYXBldXRpY3Mg
YW5kIEluc3RpdHV0ZSBvZiBEaWdlc3RpdmUgRGlzZWFzZSwgVGhlIENoaW5lc2UgVW5pdmVyc2l0
eSBvZiBIb25nIEtvbmcsIEhvbmcgS29uZyBTQVIsIENoaW5hLiBobHljaGFuQGN1aGsuZWR1Lmhr
PC9hdXRoLWFkZHJlc3M+PHRpdGxlcz48dGl0bGU+UHJlZGljdGlvbiBvZiBvZmYtdHJlYXRtZW50
IHJlc3BvbnNlIHRvIGxhbWl2dWRpbmUgYnkgc2VydW0gaGVwYXRpdGlzIEIgc3VyZmFjZSBhbnRp
Z2VuIHF1YW50aWZpY2F0aW9uIGluIGhlcGF0aXRpcyBCIGUgYW50aWdlbi1uZWdhdGl2ZSBwYXRp
ZW50czwvdGl0bGU+PHNlY29uZGFyeS10aXRsZT5BbnRpdmlyIFRoZXI8L3NlY29uZGFyeS10aXRs
ZT48YWx0LXRpdGxlPkFudGl2aXJhbCB0aGVyYXB5PC9hbHQtdGl0bGU+PC90aXRsZXM+PHBlcmlv
ZGljYWw+PGZ1bGwtdGl0bGU+QW50aXZpciBUaGVyPC9mdWxsLXRpdGxlPjwvcGVyaW9kaWNhbD48
cGFnZXM+MTI0OS01NzwvcGFnZXM+PHZvbHVtZT4xNjwvdm9sdW1lPjxudW1iZXI+ODwvbnVtYmVy
PjxrZXl3b3Jkcz48a2V5d29yZD5BZHVsdDwva2V5d29yZD48a2V5d29yZD5BZ2VkPC9rZXl3b3Jk
PjxrZXl3b3JkPkFudGl2aXJhbCBBZ2VudHMvYWRtaW5pc3RyYXRpb24gJmFtcDsgZG9zYWdlLyp0
aGVyYXBldXRpYyB1c2U8L2tleXdvcmQ+PGtleXdvcmQ+RE5BLCBWaXJhbC9ibG9vZC9pbW11bm9s
b2d5PC9rZXl3b3JkPjxrZXl3b3JkPkZlbWFsZTwva2V5d29yZD48a2V5d29yZD5IZXBhdGl0aXMg
QiBTdXJmYWNlIEFudGlnZW5zLypibG9vZC9pbW11bm9sb2d5PC9rZXl3b3JkPjxrZXl3b3JkPkhl
cGF0aXRpcyBCIGUgQW50aWdlbnMvKmJsb29kL2ltbXVub2xvZ3k8L2tleXdvcmQ+PGtleXdvcmQ+
SGVwYXRpdGlzIEIgdmlydXMvKmRydWcgZWZmZWN0cy9pbW11bm9sb2d5PC9rZXl3b3JkPjxrZXl3
b3JkPkhlcGF0aXRpcyBCLCBDaHJvbmljL2Jsb29kLypkaWFnbm9zaXMvZHJ1ZyB0aGVyYXB5L2lt
bXVub2xvZ3kvdmlyb2xvZ3k8L2tleXdvcmQ+PGtleXdvcmQ+SG9uZyBLb25nPC9rZXl3b3JkPjxr
ZXl3b3JkPkh1bWFuczwva2V5d29yZD48a2V5d29yZD5JbnRlcmZlcm9uLWFscGhhL2FkbWluaXN0
cmF0aW9uICZhbXA7IGRvc2FnZS90aGVyYXBldXRpYyB1c2U8L2tleXdvcmQ+PGtleXdvcmQ+TGFt
aXZ1ZGluZS9hZG1pbmlzdHJhdGlvbiAmYW1wOyBkb3NhZ2UvdGhlcmFwZXV0aWMgdXNlPC9rZXl3
b3JkPjxrZXl3b3JkPk1hbGU8L2tleXdvcmQ+PGtleXdvcmQ+TWlkZGxlIEFnZWQ8L2tleXdvcmQ+
PGtleXdvcmQ+UG9seWV0aHlsZW5lIEdseWNvbHMvYWRtaW5pc3RyYXRpb24gJmFtcDsgZG9zYWdl
L3RoZXJhcGV1dGljIHVzZTwva2V5d29yZD48a2V5d29yZD5QcmVkaWN0aXZlIFZhbHVlIG9mIFRl
c3RzPC9rZXl3b3JkPjxrZXl3b3JkPlJlY29tYmluYW50IFByb3RlaW5zL2FkbWluaXN0cmF0aW9u
ICZhbXA7IGRvc2FnZS90aGVyYXBldXRpYyB1c2U8L2tleXdvcmQ+PGtleXdvcmQ+UmV0cm9zcGVj
dGl2ZSBTdHVkaWVzPC9rZXl3b3JkPjxrZXl3b3JkPlRyZWF0bWVudCBPdXRjb21lPC9rZXl3b3Jk
PjxrZXl3b3JkPldpdGhob2xkaW5nIFRyZWF0bWVudDwva2V5d29yZD48L2tleXdvcmRzPjxkYXRl
cz48eWVhcj4yMDExPC95ZWFyPjwvZGF0ZXM+PGlzYm4+MjA0MC0yMDU4IChFbGVjdHJvbmljKSYj
eEQ7MTM1OS02NTM1IChMaW5raW5nKTwvaXNibj48YWNjZXNzaW9uLW51bT4yMjE1NTkwNjwvYWNj
ZXNzaW9uLW51bT48dXJscz48cmVsYXRlZC11cmxzPjx1cmw+aHR0cDovL3d3dy5uY2JpLm5sbS5u
aWguZ292L3B1Ym1lZC8yMjE1NTkwNjwvdXJsPjwvcmVsYXRlZC11cmxzPjwvdXJscz48ZWxlY3Ry
b25pYy1yZXNvdXJjZS1udW0+MTAuMzg1MS9JTVAxOTIxPC9lbGVjdHJvbmljLXJlc291cmNlLW51
bT48L3JlY29yZD48L0NpdGU+PENpdGU+PEF1dGhvcj5DaGk8L0F1dGhvcj48WWVhcj4yMDE1PC9Z
ZWFyPjxSZWNOdW0+MTM3PC9SZWNOdW0+PHJlY29yZD48cmVjLW51bWJlcj4xMzc8L3JlYy1udW1i
ZXI+PGZvcmVpZ24ta2V5cz48a2V5IGFwcD0iRU4iIGRiLWlkPSI1cjV2emRwMnF2Mng1NGUyMmVv
djl0Mnp2MmEwdnQ1eDU1cjIiIHRpbWVzdGFtcD0iMCI+MTM3PC9rZXk+PC9mb3JlaWduLWtleXM+
PHJlZi10eXBlIG5hbWU9IkpvdXJuYWwgQXJ0aWNsZSI+MTc8L3JlZi10eXBlPjxjb250cmlidXRv
cnM+PGF1dGhvcnM+PGF1dGhvcj5DaGksIEguPC9hdXRob3I+PGF1dGhvcj5IYW5zZW4sIEIuIEUu
PC9hdXRob3I+PGF1dGhvcj5ZaW0sIEMuPC9hdXRob3I+PGF1dGhvcj5BcmVuZHMsIFAuPC9hdXRo
b3I+PGF1dGhvcj5BYnUtQW1hcmEsIE0uPC9hdXRob3I+PGF1dGhvcj52YW4gZGVyIEVpamssIEEu
IEEuPC9hdXRob3I+PGF1dGhvcj5GZWxkLCBKLiBKLjwvYXV0aG9yPjxhdXRob3I+ZGUgS25lZ3Qs
IFIuIEouPC9hdXRob3I+PGF1dGhvcj5Xb25nLCBELiBLLjwvYXV0aG9yPjxhdXRob3I+SmFuc3Nl
biwgSC4gTC48L2F1dGhvcj48L2F1dGhvcnM+PC9jb250cmlidXRvcnM+PGF1dGgtYWRkcmVzcz5E
ZXBhcnRtZW50IG9mIEdhc3Ryb2VudGVyb2xvZ3kgYW5kIEhlcGF0b2xvZ3ksIEVyYXNtdXMgTUMg
VW5pdmVyc2l0eSBNZWRpY2FsIENlbnRlciBSb3R0ZXJkYW0sIFJvdHRlcmRhbSwgVGhlIE5ldGhl
cmxhbmRzLjwvYXV0aC1hZGRyZXNzPjx0aXRsZXM+PHRpdGxlPlJlZHVjZWQgcmlzayBvZiByZWxh
cHNlIGFmdGVyIGxvbmctdGVybSBudWNsZW9zKHQpaWRlIGFuYWxvZ3VlIGNvbnNvbGlkYXRpb24g
dGhlcmFweSBmb3IgY2hyb25pYyBoZXBhdGl0aXMgQjwvdGl0bGU+PHNlY29uZGFyeS10aXRsZT5B
bGltZW50IFBoYXJtYWNvbCBUaGVyPC9zZWNvbmRhcnktdGl0bGU+PGFsdC10aXRsZT5BbGltZW50
YXJ5IHBoYXJtYWNvbG9neSAmYW1wOyB0aGVyYXBldXRpY3M8L2FsdC10aXRsZT48L3RpdGxlcz48
cGVyaW9kaWNhbD48ZnVsbC10aXRsZT5BbGltZW50IFBoYXJtYWNvbCBUaGVyPC9mdWxsLXRpdGxl
PjwvcGVyaW9kaWNhbD48cGFnZXM+ODY3LTc2PC9wYWdlcz48dm9sdW1lPjQxPC92b2x1bWU+PG51
bWJlcj45PC9udW1iZXI+PGRhdGVzPjx5ZWFyPjIwMTU8L3llYXI+PHB1Yi1kYXRlcz48ZGF0ZT5N
YXk8L2RhdGU+PC9wdWItZGF0ZXM+PC9kYXRlcz48aXNibj4xMzY1LTIwMzYgKEVsZWN0cm9uaWMp
JiN4RDswMjY5LTI4MTMgKExpbmtpbmcpPC9pc2JuPjxhY2Nlc3Npb24tbnVtPjI1NzUyODc4PC9h
Y2Nlc3Npb24tbnVtPjx1cmxzPjxyZWxhdGVkLXVybHM+PHVybD5odHRwOi8vd3d3Lm5jYmkubmxt
Lm5paC5nb3YvcHVibWVkLzI1NzUyODc4PC91cmw+PC9yZWxhdGVkLXVybHM+PC91cmxzPjxlbGVj
dHJvbmljLXJlc291cmNlLW51bT4xMC4xMTExL2FwdC4xMzE1MDwvZWxlY3Ryb25pYy1yZXNvdXJj
ZS1udW0+PC9yZWNvcmQ+PC9DaXRlPjxDaXRlPjxBdXRob3I+SHN1PC9BdXRob3I+PFllYXI+MjAx
NjwvWWVhcj48UmVjTnVtPjE2NzwvUmVjTnVtPjxyZWNvcmQ+PHJlYy1udW1iZXI+MTY3PC9yZWMt
bnVtYmVyPjxmb3JlaWduLWtleXM+PGtleSBhcHA9IkVOIiBkYi1pZD0iNXI1dnpkcDJxdjJ4NTRl
MjJlb3Y5dDJ6djJhMHZ0NXg1NXIyIiB0aW1lc3RhbXA9IjE0NzUwNzIyMzgiPjE2Nzwva2V5Pjwv
Zm9yZWlnbi1rZXlzPjxyZWYtdHlwZSBuYW1lPSJKb3VybmFsIEFydGljbGUiPjE3PC9yZWYtdHlw
ZT48Y29udHJpYnV0b3JzPjxhdXRob3JzPjxhdXRob3I+SHN1LCBZLiBDLjwvYXV0aG9yPjxhdXRo
b3I+TW8sIEwuIFIuPC9hdXRob3I+PGF1dGhvcj5DaGFuZywgQy4gWS48L2F1dGhvcj48YXV0aG9y
Pld1LCBNLiBTLjwvYXV0aG9yPjxhdXRob3I+S2FvLCBKLiBILjwvYXV0aG9yPjxhdXRob3I+V2Fu
ZywgVy4gTC48L2F1dGhvcj48YXV0aG9yPllhbmcsIFQuIEguPC9hdXRob3I+PGF1dGhvcj5XYW5n
LCBDLiBTLjwvYXV0aG9yPjxhdXRob3I+Q2hpYW5nLCBNLiBGLjwvYXV0aG9yPjxhdXRob3I+Q2hl
biwgQy4gQy48L2F1dGhvcj48YXV0aG9yPkZhbmcsIFkuIEouPC9hdXRob3I+PGF1dGhvcj5IdW5n
LCBILiBXLjwvYXV0aG9yPjxhdXRob3I+V3UsIEMuIFkuPC9hdXRob3I+PGF1dGhvcj5MaW4sIEou
IFQuPC9hdXRob3I+PC9hdXRob3JzPjwvY29udHJpYnV0b3JzPjxhdXRoLWFkZHJlc3M+Q2VudGVy
IGZvciBEYXRhYmFzZSBSZXNlYXJjaCwgRS1EYSBIb3NwaXRhbCwgS2FvaHNpdW5nIENpdHksIFRh
aXdhbjsgRGl2aXNpb24gb2YgR2FzdHJvZW50ZXJvbG9neSwgRS1EYSBIb3NwaXRhbCwgS2FvaHNp
dW5nIENpdHksIFRhaXdhbjsgU2Nob29sIG9mIE1lZGljaW5lIGZvciBJbnRlcm5hdGlvbmFsIFN0
dWRlbnRzLCBJLVNob3UgVW5pdmVyc2l0eSwgS2FvaHNpdW5nIENpdHksIFRhaXdhbjsgR3JhZHVh
dGUgSW5zdGl0dXRlIG9mIENsaW5pY2FsIE1lZGljaW5lLCBDaGluYSBNZWRpY2FsIFVuaXZlcnNp
dHksIFRhaWNodW5nIENpdHksIFRhaXdhbi4mI3hEO1N1cGVyaW50ZW5kZW50IE9mZmljZSwgVGFp
bmFuIE11bmljaXBhbCBIb3NwaXRhbCwgVGFpbmFuIENpdHksIFRhaXdhbi4mI3hEO0RpdmlzaW9u
IG9mIEdhc3Ryb2VudGVyb2xvZ3ksIEUtRGEgSG9zcGl0YWwsIEthb2hzaXVuZyBDaXR5LCBUYWl3
YW4uJiN4RDtEZXBhcnRtZW50IG9mIEludGVybmFsIE1lZGljaW5lLCBOYXRpb25hbCBUYWl3YW4g
VW5pdmVyc2l0eSBIb3NwaXRhbCwgVGFpcGVpIENpdHksIFRhaXdhbi4mI3hEO0dyYWR1YXRlIElu
c3RpdHV0ZSBvZiBDbGluaWNhbCBNZWRpY2luZSwgTmF0aW9uYWwgVGFpd2FuIFVuaXZlcnNpdHks
IFRhaXBlaSBDaXR5LCBUYWl3YW4uJiN4RDtEZXBhcnRtZW50IG9mIEludGVybmFsIE1lZGljaW5l
LCBMb3R1bmcgUG9oLUFpIEhvc3BpdGFsLCBZaWxhbiBDb3VudHksIFRhaXdhbi4mI3hEO0RlcGFy
dG1lbnQgb2YgTWVkaWNpbmUsIE5hdGlvbmFsIFRhaXdhbiBVbml2ZXJzaXR5IEhvc3BpdGFsIFl1
bi1MaW4gQnJhbmNoLCBZdW5saW4gQ291bnR5LCBUYWl3YW4uJiN4RDtUYWlwZWkgSW5zdGl0dXRl
IG9mIFBhdGhvbG9neSwgVGFpcGVpIENpdHksIFRhaXdhbi4mI3hEO0dyYWR1YXRlIEluc3RpdHV0
ZSBvZiBDbGluaWNhbCBNZWRpY2luZSwgQ2hpbmEgTWVkaWNhbCBVbml2ZXJzaXR5LCBUYWljaHVu
ZyBDaXR5LCBUYWl3YW47IERpdmlzaW9uIG9mIEdhc3Ryb2VudGVyb2xvZ3ksIFRhaWNodW5nIFZl
dGVyYW5zIEdlbmVyYWwgSG9zcGl0YWwsIFRhaWNodW5nIENpdHksIFRhaXdhbjsgRmFjdWx0eSBv
ZiBNZWRpY2luZSwgU2Nob29sIG9mIE1lZGljaW5lLCBOYXRpb25hbCBZYW5nLU1pbmcgVW5pdmVy
c2l0eSwgVGFpcGVpIENpdHksIFRhaXdhbi4gRWxlY3Ryb25pYyBhZGRyZXNzOiBjaHVuQHZnaHRj
Lmdvdi50dy4mI3hEO1NjaG9vbCBvZiBNZWRpY2luZSwgRnUgSmVuIENhdGhvbGljIFVuaXZlcnNp
dHksIE5ldyBUYWlwZWkgQ2l0eSwgVGFpd2FuLjwvYXV0aC1hZGRyZXNzPjx0aXRsZXM+PHRpdGxl
PkFzc29jaWF0aW9uIEJldHdlZW4gU2VydW0gTGV2ZWwgb2YgSGVwYXRpdGlzIEIgU3VyZmFjZSBB
bnRpZ2VuIGF0IEVuZCBvZiBFbnRlY2F2aXIgVGhlcmFweSBhbmQgUmlzayBvZiBSZWxhcHNlIGlu
IEUgQW50aWdlbi1OZWdhdGl2ZSBQYXRpZW50czwvdGl0bGU+PHNlY29uZGFyeS10aXRsZT5DbGlu
IEdhc3Ryb2VudGVyb2wgSGVwYXRvbDwvc2Vjb25kYXJ5LXRpdGxlPjwvdGl0bGVzPjxwZXJpb2Rp
Y2FsPjxmdWxsLXRpdGxlPkNsaW4gR2FzdHJvZW50ZXJvbCBIZXBhdG9sPC9mdWxsLXRpdGxlPjwv
cGVyaW9kaWNhbD48cGFnZXM+MTQ5MC0xNDk4IGUzPC9wYWdlcz48dm9sdW1lPjE0PC92b2x1bWU+
PG51bWJlcj4xMDwvbnVtYmVyPjxrZXl3b3Jkcz48a2V5d29yZD5BbHQ8L2tleXdvcmQ+PGtleXdv
cmQ+TGl2ZXIgRGlzZWFzZTwva2V5d29yZD48a2V5d29yZD5Qcm9nbm9zdGljIEZhY3Rvcjwva2V5
d29yZD48a2V5d29yZD5SZXNwb25zZSB0byBUaGVyYXB5PC9rZXl3b3JkPjwva2V5d29yZHM+PGRh
dGVzPjx5ZWFyPjIwMTY8L3llYXI+PHB1Yi1kYXRlcz48ZGF0ZT5PY3Q8L2RhdGU+PC9wdWItZGF0
ZXM+PC9kYXRlcz48aXNibj4xNTQyLTc3MTQgKEVsZWN0cm9uaWMpJiN4RDsxNTQyLTM1NjUgKExp
bmtpbmcpPC9pc2JuPjxhY2Nlc3Npb24tbnVtPjI3MDE4Mjk5PC9hY2Nlc3Npb24tbnVtPjx1cmxz
PjxyZWxhdGVkLXVybHM+PHVybD5odHRwczovL3d3dy5uY2JpLm5sbS5uaWguZ292L3B1Ym1lZC8y
NzAxODI5OTwvdXJsPjwvcmVsYXRlZC11cmxzPjwvdXJscz48ZWxlY3Ryb25pYy1yZXNvdXJjZS1u
dW0+MTAuMTAxNi9qLmNnaC4yMDE2LjAzLjAyNDwvZWxlY3Ryb25pYy1yZXNvdXJjZS1udW0+PC9y
ZWNvcmQ+PC9DaXRlPjwvRW5kTm90ZT5=
</w:fldData>
        </w:fldChar>
      </w:r>
      <w:r>
        <w:instrText xml:space="preserve"> ADDIN EN.CITE </w:instrText>
      </w:r>
      <w:r>
        <w:fldChar w:fldCharType="begin">
          <w:fldData xml:space="preserve">PEVuZE5vdGU+PENpdGU+PEF1dGhvcj5DaGVuPC9BdXRob3I+PFllYXI+MjAxNDwvWWVhcj48UmVj
TnVtPjExMzwvUmVjTnVtPjxEaXNwbGF5VGV4dD48c3R5bGUgZmFjZT0ic3VwZXJzY3JpcHQiPjE3
LTIyPC9zdHlsZT48L0Rpc3BsYXlUZXh0PjxyZWNvcmQ+PHJlYy1udW1iZXI+MTEzPC9yZWMtbnVt
YmVyPjxmb3JlaWduLWtleXM+PGtleSBhcHA9IkVOIiBkYi1pZD0iNXI1dnpkcDJxdjJ4NTRlMjJl
b3Y5dDJ6djJhMHZ0NXg1NXIyIiB0aW1lc3RhbXA9IjAiPjExMzwva2V5PjwvZm9yZWlnbi1rZXlz
PjxyZWYtdHlwZSBuYW1lPSJKb3VybmFsIEFydGljbGUiPjE3PC9yZWYtdHlwZT48Y29udHJpYnV0
b3JzPjxhdXRob3JzPjxhdXRob3I+Q2hlbiwgQy4gSC48L2F1dGhvcj48YXV0aG9yPkx1LCBTLiBO
LjwvYXV0aG9yPjxhdXRob3I+SHVuZywgQy4gSC48L2F1dGhvcj48YXV0aG9yPldhbmcsIEouIEgu
PC9hdXRob3I+PGF1dGhvcj5IdSwgVC4gSC48L2F1dGhvcj48YXV0aG9yPkNoYW5nY2hpZW4sIEMu
IFMuPC9hdXRob3I+PGF1dGhvcj5MZWUsIEMuIE0uPC9hdXRob3I+PC9hdXRob3JzPjwvY29udHJp
YnV0b3JzPjxhdXRoLWFkZHJlc3M+RGl2aXNpb24gb2YgSGVwYXRvLUdhc3Ryb2VudGVyb2xvZ3ks
IERlcGFydG1lbnQgb2YgSW50ZXJuYWwgTWVkaWNpbmUsIEthb2hzaXVuZyBDaGFuZyBHdW5nIE1l
bW9yaWFsIEhvc3BpdGFsIGFuZCBDaGFuZyBHdW5nIFVuaXZlcnNpdHkgQ29sbGVnZSBvZiBNZWRp
Y2luZSwgS2FvaHNpdW5nLCBUYWl3YW4uJiN4RDtEaXZpc2lvbiBvZiBIZXBhdG8tR2FzdHJvZW50
ZXJvbG9neSwgRGVwYXJ0bWVudCBvZiBJbnRlcm5hbCBNZWRpY2luZSwgS2FvaHNpdW5nIENoYW5n
IEd1bmcgTWVtb3JpYWwgSG9zcGl0YWwgYW5kIENoYW5nIEd1bmcgVW5pdmVyc2l0eSBDb2xsZWdl
IG9mIE1lZGljaW5lLCBLYW9oc2l1bmcsIFRhaXdhbi4gRWxlY3Ryb25pYyBhZGRyZXNzOiBjaG1v
bGVlODhAZ21haWwuY29tLjwvYXV0aC1hZGRyZXNzPjx0aXRsZXM+PHRpdGxlPlRoZSByb2xlIG9m
IGhlcGF0aXRpcyBCIHN1cmZhY2UgYW50aWdlbiBxdWFudGlmaWNhdGlvbiBpbiBwcmVkaWN0aW5n
IEhCc0FnIGxvc3MgYW5kIEhCViByZWxhcHNlIGFmdGVyIGRpc2NvbnRpbnVhdGlvbiBvZiBsYW1p
dnVkaW5lIHRyZWF0bWVudDwvdGl0bGU+PHNlY29uZGFyeS10aXRsZT5KIEhlcGF0b2w8L3NlY29u
ZGFyeS10aXRsZT48YWx0LXRpdGxlPkpvdXJuYWwgb2YgaGVwYXRvbG9neTwvYWx0LXRpdGxlPjwv
dGl0bGVzPjxwZXJpb2RpY2FsPjxmdWxsLXRpdGxlPkogSGVwYXRvbDwvZnVsbC10aXRsZT48L3Bl
cmlvZGljYWw+PHBhZ2VzPjUxNS0yMjwvcGFnZXM+PHZvbHVtZT42MTwvdm9sdW1lPjxudW1iZXI+
MzwvbnVtYmVyPjxkYXRlcz48eWVhcj4yMDE0PC95ZWFyPjxwdWItZGF0ZXM+PGRhdGU+U2VwPC9k
YXRlPjwvcHViLWRhdGVzPjwvZGF0ZXM+PGlzYm4+MTYwMC0wNjQxIChFbGVjdHJvbmljKSYjeEQ7
MDE2OC04Mjc4IChMaW5raW5nKTwvaXNibj48YWNjZXNzaW9uLW51bT4yNDc5ODYxNzwvYWNjZXNz
aW9uLW51bT48dXJscz48cmVsYXRlZC11cmxzPjx1cmw+aHR0cDovL3d3dy5uY2JpLm5sbS5uaWgu
Z292L3B1Ym1lZC8yNDc5ODYxNzwvdXJsPjwvcmVsYXRlZC11cmxzPjwvdXJscz48ZWxlY3Ryb25p
Yy1yZXNvdXJjZS1udW0+MTAuMTAxNi9qLmpoZXAuMjAxNC4wNC4wMjk8L2VsZWN0cm9uaWMtcmVz
b3VyY2UtbnVtPjwvcmVjb3JkPjwvQ2l0ZT48Q2l0ZT48QXV0aG9yPkNoZW48L0F1dGhvcj48WWVh
cj4yMDE1PC9ZZWFyPjxSZWNOdW0+MTUyPC9SZWNOdW0+PHJlY29yZD48cmVjLW51bWJlcj4xNTI8
L3JlYy1udW1iZXI+PGZvcmVpZ24ta2V5cz48a2V5IGFwcD0iRU4iIGRiLWlkPSI1cjV2emRwMnF2
Mng1NGUyMmVvdjl0Mnp2MmEwdnQ1eDU1cjIiIHRpbWVzdGFtcD0iMTQ1NTE5MjIwMyI+MTUyPC9r
ZXk+PC9mb3JlaWduLWtleXM+PHJlZi10eXBlIG5hbWU9IkpvdXJuYWwgQXJ0aWNsZSI+MTc8L3Jl
Zi10eXBlPjxjb250cmlidXRvcnM+PGF1dGhvcnM+PGF1dGhvcj5DaGVuLCBDLiBILjwvYXV0aG9y
PjxhdXRob3I+SHVuZywgQy4gSC48L2F1dGhvcj48YXV0aG9yPkh1LCBULiBILjwvYXV0aG9yPjxh
dXRob3I+V2FuZywgSi4gSC48L2F1dGhvcj48YXV0aG9yPkx1LCBTLiBOLjwvYXV0aG9yPjxhdXRo
b3I+U3UsIFAuIEYuPC9hdXRob3I+PGF1dGhvcj5MZWUsIEMuIE0uPC9hdXRob3I+PC9hdXRob3Jz
PjwvY29udHJpYnV0b3JzPjxhdXRoLWFkZHJlc3M+RGl2aXNpb24gb2YgSGVwYXRvZ2FzdHJvZW50
ZXJvbG9neSwgRGVwYXJ0bWVudCBvZiBJbnRlcm5hbCBNZWRpY2luZSwgS2FvaHNpdW5nIENoYW5n
IEd1bmcgTWVtb3JpYWwgSG9zcGl0YWwgYW5kIENoYW5nIEd1bmcgVW5pdmVyc2l0eSBDb2xsZWdl
IG9mIE1lZGljaW5lLCBLYW9oc2l1bmcsIFRhaXdhbi4mI3hEO0RlcGFydG1lbnQgb2YgU3RhdGlz
dGljcywgTmF0aW9uYWwgQ2hlbmcgS3VuZyBVbml2ZXJzaXR5LCBUYWluYW4sIFRhaXdhbi4mI3hE
O0RpdmlzaW9uIG9mIEhlcGF0b2dhc3Ryb2VudGVyb2xvZ3ksIERlcGFydG1lbnQgb2YgSW50ZXJu
YWwgTWVkaWNpbmUsIEthb2hzaXVuZyBDaGFuZyBHdW5nIE1lbW9yaWFsIEhvc3BpdGFsIGFuZCBD
aGFuZyBHdW5nIFVuaXZlcnNpdHkgQ29sbGVnZSBvZiBNZWRpY2luZSwgS2FvaHNpdW5nLCBUYWl3
YW4uIEVsZWN0cm9uaWMgYWRkcmVzczogY2htb2xlZTg4QGdtYWlsLmNvbS48L2F1dGgtYWRkcmVz
cz48dGl0bGVzPjx0aXRsZT5Bc3NvY2lhdGlvbiBCZXR3ZWVuIExldmVsIG9mIEhlcGF0aXRpcyBC
IFN1cmZhY2UgQW50aWdlbiBhbmQgUmVsYXBzZSBBZnRlciBFbnRlY2F2aXIgVGhlcmFweSBmb3Ig
Q2hyb25pYyBIZXBhdGl0aXMgQiBWaXJ1cyBJbmZlY3Rpb248L3RpdGxlPjxzZWNvbmRhcnktdGl0
bGU+Q2xpbiBHYXN0cm9lbnRlcm9sIEhlcGF0b2w8L3NlY29uZGFyeS10aXRsZT48L3RpdGxlcz48
cGVyaW9kaWNhbD48ZnVsbC10aXRsZT5DbGluIEdhc3Ryb2VudGVyb2wgSGVwYXRvbDwvZnVsbC10
aXRsZT48L3BlcmlvZGljYWw+PHBhZ2VzPjE5ODQtOTIgZTE8L3BhZ2VzPjx2b2x1bWU+MTM8L3Zv
bHVtZT48bnVtYmVyPjExPC9udW1iZXI+PGtleXdvcmRzPjxrZXl3b3JkPkRydWc8L2tleXdvcmQ+
PGtleXdvcmQ+UmVjdXJyZW5jZTwva2V5d29yZD48a2V5d29yZD5SZXZlcnNlIFRyYW5zY3JpcHRh
c2UgSW5oaWJpdG9yPC9rZXl3b3JkPjxrZXl3b3JkPlRyZWF0bWVudCBUaW1lPC9rZXl3b3JkPjwv
a2V5d29yZHM+PGRhdGVzPjx5ZWFyPjIwMTU8L3llYXI+PHB1Yi1kYXRlcz48ZGF0ZT5Ob3Y8L2Rh
dGU+PC9wdWItZGF0ZXM+PC9kYXRlcz48aXNibj4xNTQyLTc3MTQgKEVsZWN0cm9uaWMpJiN4RDsx
NTQyLTM1NjUgKExpbmtpbmcpPC9pc2JuPjxhY2Nlc3Npb24tbnVtPjI2MDczNDkyPC9hY2Nlc3Np
b24tbnVtPjx1cmxzPjxyZWxhdGVkLXVybHM+PHVybD5odHRwOi8vd3d3Lm5jYmkubmxtLm5paC5n
b3YvcHVibWVkLzI2MDczNDkyPC91cmw+PC9yZWxhdGVkLXVybHM+PC91cmxzPjxlbGVjdHJvbmlj
LXJlc291cmNlLW51bT4xMC4xMDE2L2ouY2doLjIwMTUuMDYuMDAyPC9lbGVjdHJvbmljLXJlc291
cmNlLW51bT48L3JlY29yZD48L0NpdGU+PENpdGU+PEF1dGhvcj5IYWR6aXlhbm5pczwvQXV0aG9y
PjxZZWFyPjIwMTI8L1llYXI+PFJlY051bT4xMjU8L1JlY051bT48cmVjb3JkPjxyZWMtbnVtYmVy
PjEyNTwvcmVjLW51bWJlcj48Zm9yZWlnbi1rZXlzPjxrZXkgYXBwPSJFTiIgZGItaWQ9IjVyNXZ6
ZHAycXYyeDU0ZTIyZW92OXQyenYyYTB2dDV4NTVyMiIgdGltZXN0YW1wPSIwIj4xMjU8L2tleT48
L2ZvcmVpZ24ta2V5cz48cmVmLXR5cGUgbmFtZT0iSm91cm5hbCBBcnRpY2xlIj4xNzwvcmVmLXR5
cGU+PGNvbnRyaWJ1dG9ycz48YXV0aG9ycz48YXV0aG9yPkhhZHppeWFubmlzLCBTLiBKLjwvYXV0
aG9yPjxhdXRob3I+U2V2YXN0aWFub3MsIFYuPC9hdXRob3I+PGF1dGhvcj5SYXB0aSwgSS48L2F1
dGhvcj48YXV0aG9yPlZhc3NpbG9wb3Vsb3MsIEQuPC9hdXRob3I+PGF1dGhvcj5IYWR6aXlhbm5p
cywgRS48L2F1dGhvcj48L2F1dGhvcnM+PC9jb250cmlidXRvcnM+PGF1dGgtYWRkcmVzcz5EZXBh
cnRtZW50IG9mIE1lZGljaW5lIGFuZCBIZXBhdG9sb2d5LCBIZW5yeSBEdW5hbnQgSG9zcGl0YWws
IE5hdGlvbmFsIGFuZCBLYXBvZGlzdHJpYW4gVW5pdmVyc2l0eSBvZiBBdGhlbnMsIEF0aGVucywg
R3JlZWNlLiBoYWR6aXlhbm5pc0BhdGguZm9ydGhuZXQuZ3I8L2F1dGgtYWRkcmVzcz48dGl0bGVz
Pjx0aXRsZT5TdXN0YWluZWQgcmVzcG9uc2VzIGFuZCBsb3NzIG9mIEhCc0FnIGluIEhCZUFnLW5l
Z2F0aXZlIHBhdGllbnRzIHdpdGggY2hyb25pYyBoZXBhdGl0aXMgQiB3aG8gc3RvcCBsb25nLXRl
cm0gdHJlYXRtZW50IHdpdGggYWRlZm92aXI8L3RpdGxlPjxzZWNvbmRhcnktdGl0bGU+R2FzdHJv
ZW50ZXJvbG9neTwvc2Vjb25kYXJ5LXRpdGxlPjxhbHQtdGl0bGU+R2FzdHJvZW50ZXJvbG9neTwv
YWx0LXRpdGxlPjwvdGl0bGVzPjxwZXJpb2RpY2FsPjxmdWxsLXRpdGxlPkdhc3Ryb2VudGVyb2xv
Z3k8L2Z1bGwtdGl0bGU+PC9wZXJpb2RpY2FsPjxhbHQtcGVyaW9kaWNhbD48ZnVsbC10aXRsZT5H
YXN0cm9lbnRlcm9sb2d5PC9mdWxsLXRpdGxlPjwvYWx0LXBlcmlvZGljYWw+PHBhZ2VzPjYyOS0z
NiBlMTwvcGFnZXM+PHZvbHVtZT4xNDM8L3ZvbHVtZT48bnVtYmVyPjM8L251bWJlcj48a2V5d29y
ZHM+PGtleXdvcmQ+QWRlbmluZS9hZG1pbmlzdHJhdGlvbiAmYW1wOyBkb3NhZ2UvKmFuYWxvZ3Mg
JmFtcDsgZGVyaXZhdGl2ZXM8L2tleXdvcmQ+PGtleXdvcmQ+QWRvbGVzY2VudDwva2V5d29yZD48
a2V5d29yZD5BZHVsdDwva2V5d29yZD48a2V5d29yZD5BZ2VkPC9rZXl3b3JkPjxrZXl3b3JkPkFs
YW5pbmUgVHJhbnNhbWluYXNlL2Jsb29kPC9rZXl3b3JkPjxrZXl3b3JkPkFudGl2aXJhbCBBZ2Vu
dHMvKmFkbWluaXN0cmF0aW9uICZhbXA7IGRvc2FnZTwva2V5d29yZD48a2V5d29yZD5CaW9sb2dp
Y2FsIE1hcmtlcnMvYmxvb2Q8L2tleXdvcmQ+PGtleXdvcmQ+Q2hpLVNxdWFyZSBEaXN0cmlidXRp
b248L2tleXdvcmQ+PGtleXdvcmQ+RE5BLCBWaXJhbC9ibG9vZDwva2V5d29yZD48a2V5d29yZD5E
b3VibGUtQmxpbmQgTWV0aG9kPC9rZXl3b3JkPjxrZXl3b3JkPkRydWcgQWRtaW5pc3RyYXRpb24g
U2NoZWR1bGU8L2tleXdvcmQ+PGtleXdvcmQ+RmVtYWxlPC9rZXl3b3JkPjxrZXl3b3JkPkZvbGxv
dy1VcCBTdHVkaWVzPC9rZXl3b3JkPjxrZXl3b3JkPkhlcGF0aXRpcyBCIFN1cmZhY2UgQW50aWdl
bnMvKmJsb29kPC9rZXl3b3JkPjxrZXl3b3JkPkhlcGF0aXRpcyBCIHZpcnVzLypkcnVnIGVmZmVj
dHMvZ2VuZXRpY3MvZ3Jvd3RoICZhbXA7IGRldmVsb3BtZW50L2ltbXVub2xvZ3k8L2tleXdvcmQ+
PGtleXdvcmQ+SGVwYXRpdGlzIEIsIENocm9uaWMvYmxvb2QvZGlhZ25vc2lzLypkcnVnIHRoZXJh
cHk8L2tleXdvcmQ+PGtleXdvcmQ+SHVtYW5zPC9rZXl3b3JkPjxrZXl3b3JkPkthcGxhbi1NZWll
ciBFc3RpbWF0ZTwva2V5d29yZD48a2V5d29yZD5Mb2dpc3RpYyBNb2RlbHM8L2tleXdvcmQ+PGtl
eXdvcmQ+TWFsZTwva2V5d29yZD48a2V5d29yZD5NaWRkbGUgQWdlZDwva2V5d29yZD48a2V5d29y
ZD5NdWx0aXZhcmlhdGUgQW5hbHlzaXM8L2tleXdvcmQ+PGtleXdvcmQ+T3JnYW5vcGhvc3Bob25h
dGVzLyphZG1pbmlzdHJhdGlvbiAmYW1wOyBkb3NhZ2U8L2tleXdvcmQ+PGtleXdvcmQ+UHJvc3Bl
Y3RpdmUgU3R1ZGllczwva2V5d29yZD48a2V5d29yZD5SZWN1cnJlbmNlPC9rZXl3b3JkPjxrZXl3
b3JkPlJpc2sgQXNzZXNzbWVudDwva2V5d29yZD48a2V5d29yZD5SaXNrIEZhY3RvcnM8L2tleXdv
cmQ+PGtleXdvcmQ+VGltZSBGYWN0b3JzPC9rZXl3b3JkPjxrZXl3b3JkPlRyZWF0bWVudCBPdXRj
b21lPC9rZXl3b3JkPjxrZXl3b3JkPlZpcmFsIExvYWQ8L2tleXdvcmQ+PGtleXdvcmQ+WW91bmcg
QWR1bHQ8L2tleXdvcmQ+PC9rZXl3b3Jkcz48ZGF0ZXM+PHllYXI+MjAxMjwveWVhcj48cHViLWRh
dGVzPjxkYXRlPlNlcDwvZGF0ZT48L3B1Yi1kYXRlcz48L2RhdGVzPjxpc2JuPjE1MjgtMDAxMiAo
RWxlY3Ryb25pYykmI3hEOzAwMTYtNTA4NSAoTGlua2luZyk8L2lzYm4+PGFjY2Vzc2lvbi1udW0+
MjI2NTkyMTg8L2FjY2Vzc2lvbi1udW0+PHVybHM+PHJlbGF0ZWQtdXJscz48dXJsPmh0dHA6Ly93
d3cubmNiaS5ubG0ubmloLmdvdi9wdWJtZWQvMjI2NTkyMTg8L3VybD48L3JlbGF0ZWQtdXJscz48
L3VybHM+PGVsZWN0cm9uaWMtcmVzb3VyY2UtbnVtPjEwLjEwNTMvai5nYXN0cm8uMjAxMi4wNS4w
Mzk8L2VsZWN0cm9uaWMtcmVzb3VyY2UtbnVtPjwvcmVjb3JkPjwvQ2l0ZT48Q2l0ZT48QXV0aG9y
PkNoYW48L0F1dGhvcj48WWVhcj4yMDExPC9ZZWFyPjxSZWNOdW0+MTEwPC9SZWNOdW0+PHJlY29y
ZD48cmVjLW51bWJlcj4xMTA8L3JlYy1udW1iZXI+PGZvcmVpZ24ta2V5cz48a2V5IGFwcD0iRU4i
IGRiLWlkPSI1cjV2emRwMnF2Mng1NGUyMmVvdjl0Mnp2MmEwdnQ1eDU1cjIiIHRpbWVzdGFtcD0i
MCI+MTEwPC9rZXk+PC9mb3JlaWduLWtleXM+PHJlZi10eXBlIG5hbWU9IkpvdXJuYWwgQXJ0aWNs
ZSI+MTc8L3JlZi10eXBlPjxjb250cmlidXRvcnM+PGF1dGhvcnM+PGF1dGhvcj5DaGFuLCBILiBM
LjwvYXV0aG9yPjxhdXRob3I+V29uZywgRy4gTC48L2F1dGhvcj48YXV0aG9yPkNoaW0sIEEuIE0u
PC9hdXRob3I+PGF1dGhvcj5DaGFuLCBILiBZLjwvYXV0aG9yPjxhdXRob3I+Q2h1LCBTLiBILjwv
YXV0aG9yPjxhdXRob3I+V29uZywgVi4gVy48L2F1dGhvcj48L2F1dGhvcnM+PC9jb250cmlidXRv
cnM+PGF1dGgtYWRkcmVzcz5EZXBhcnRtZW50IG9mIE1lZGljaW5lIGFuZCBUaGVyYXBldXRpY3Mg
YW5kIEluc3RpdHV0ZSBvZiBEaWdlc3RpdmUgRGlzZWFzZSwgVGhlIENoaW5lc2UgVW5pdmVyc2l0
eSBvZiBIb25nIEtvbmcsIEhvbmcgS29uZyBTQVIsIENoaW5hLiBobHljaGFuQGN1aGsuZWR1Lmhr
PC9hdXRoLWFkZHJlc3M+PHRpdGxlcz48dGl0bGU+UHJlZGljdGlvbiBvZiBvZmYtdHJlYXRtZW50
IHJlc3BvbnNlIHRvIGxhbWl2dWRpbmUgYnkgc2VydW0gaGVwYXRpdGlzIEIgc3VyZmFjZSBhbnRp
Z2VuIHF1YW50aWZpY2F0aW9uIGluIGhlcGF0aXRpcyBCIGUgYW50aWdlbi1uZWdhdGl2ZSBwYXRp
ZW50czwvdGl0bGU+PHNlY29uZGFyeS10aXRsZT5BbnRpdmlyIFRoZXI8L3NlY29uZGFyeS10aXRs
ZT48YWx0LXRpdGxlPkFudGl2aXJhbCB0aGVyYXB5PC9hbHQtdGl0bGU+PC90aXRsZXM+PHBlcmlv
ZGljYWw+PGZ1bGwtdGl0bGU+QW50aXZpciBUaGVyPC9mdWxsLXRpdGxlPjwvcGVyaW9kaWNhbD48
cGFnZXM+MTI0OS01NzwvcGFnZXM+PHZvbHVtZT4xNjwvdm9sdW1lPjxudW1iZXI+ODwvbnVtYmVy
PjxrZXl3b3Jkcz48a2V5d29yZD5BZHVsdDwva2V5d29yZD48a2V5d29yZD5BZ2VkPC9rZXl3b3Jk
PjxrZXl3b3JkPkFudGl2aXJhbCBBZ2VudHMvYWRtaW5pc3RyYXRpb24gJmFtcDsgZG9zYWdlLyp0
aGVyYXBldXRpYyB1c2U8L2tleXdvcmQ+PGtleXdvcmQ+RE5BLCBWaXJhbC9ibG9vZC9pbW11bm9s
b2d5PC9rZXl3b3JkPjxrZXl3b3JkPkZlbWFsZTwva2V5d29yZD48a2V5d29yZD5IZXBhdGl0aXMg
QiBTdXJmYWNlIEFudGlnZW5zLypibG9vZC9pbW11bm9sb2d5PC9rZXl3b3JkPjxrZXl3b3JkPkhl
cGF0aXRpcyBCIGUgQW50aWdlbnMvKmJsb29kL2ltbXVub2xvZ3k8L2tleXdvcmQ+PGtleXdvcmQ+
SGVwYXRpdGlzIEIgdmlydXMvKmRydWcgZWZmZWN0cy9pbW11bm9sb2d5PC9rZXl3b3JkPjxrZXl3
b3JkPkhlcGF0aXRpcyBCLCBDaHJvbmljL2Jsb29kLypkaWFnbm9zaXMvZHJ1ZyB0aGVyYXB5L2lt
bXVub2xvZ3kvdmlyb2xvZ3k8L2tleXdvcmQ+PGtleXdvcmQ+SG9uZyBLb25nPC9rZXl3b3JkPjxr
ZXl3b3JkPkh1bWFuczwva2V5d29yZD48a2V5d29yZD5JbnRlcmZlcm9uLWFscGhhL2FkbWluaXN0
cmF0aW9uICZhbXA7IGRvc2FnZS90aGVyYXBldXRpYyB1c2U8L2tleXdvcmQ+PGtleXdvcmQ+TGFt
aXZ1ZGluZS9hZG1pbmlzdHJhdGlvbiAmYW1wOyBkb3NhZ2UvdGhlcmFwZXV0aWMgdXNlPC9rZXl3
b3JkPjxrZXl3b3JkPk1hbGU8L2tleXdvcmQ+PGtleXdvcmQ+TWlkZGxlIEFnZWQ8L2tleXdvcmQ+
PGtleXdvcmQ+UG9seWV0aHlsZW5lIEdseWNvbHMvYWRtaW5pc3RyYXRpb24gJmFtcDsgZG9zYWdl
L3RoZXJhcGV1dGljIHVzZTwva2V5d29yZD48a2V5d29yZD5QcmVkaWN0aXZlIFZhbHVlIG9mIFRl
c3RzPC9rZXl3b3JkPjxrZXl3b3JkPlJlY29tYmluYW50IFByb3RlaW5zL2FkbWluaXN0cmF0aW9u
ICZhbXA7IGRvc2FnZS90aGVyYXBldXRpYyB1c2U8L2tleXdvcmQ+PGtleXdvcmQ+UmV0cm9zcGVj
dGl2ZSBTdHVkaWVzPC9rZXl3b3JkPjxrZXl3b3JkPlRyZWF0bWVudCBPdXRjb21lPC9rZXl3b3Jk
PjxrZXl3b3JkPldpdGhob2xkaW5nIFRyZWF0bWVudDwva2V5d29yZD48L2tleXdvcmRzPjxkYXRl
cz48eWVhcj4yMDExPC95ZWFyPjwvZGF0ZXM+PGlzYm4+MjA0MC0yMDU4IChFbGVjdHJvbmljKSYj
eEQ7MTM1OS02NTM1IChMaW5raW5nKTwvaXNibj48YWNjZXNzaW9uLW51bT4yMjE1NTkwNjwvYWNj
ZXNzaW9uLW51bT48dXJscz48cmVsYXRlZC11cmxzPjx1cmw+aHR0cDovL3d3dy5uY2JpLm5sbS5u
aWguZ292L3B1Ym1lZC8yMjE1NTkwNjwvdXJsPjwvcmVsYXRlZC11cmxzPjwvdXJscz48ZWxlY3Ry
b25pYy1yZXNvdXJjZS1udW0+MTAuMzg1MS9JTVAxOTIxPC9lbGVjdHJvbmljLXJlc291cmNlLW51
bT48L3JlY29yZD48L0NpdGU+PENpdGU+PEF1dGhvcj5DaGk8L0F1dGhvcj48WWVhcj4yMDE1PC9Z
ZWFyPjxSZWNOdW0+MTM3PC9SZWNOdW0+PHJlY29yZD48cmVjLW51bWJlcj4xMzc8L3JlYy1udW1i
ZXI+PGZvcmVpZ24ta2V5cz48a2V5IGFwcD0iRU4iIGRiLWlkPSI1cjV2emRwMnF2Mng1NGUyMmVv
djl0Mnp2MmEwdnQ1eDU1cjIiIHRpbWVzdGFtcD0iMCI+MTM3PC9rZXk+PC9mb3JlaWduLWtleXM+
PHJlZi10eXBlIG5hbWU9IkpvdXJuYWwgQXJ0aWNsZSI+MTc8L3JlZi10eXBlPjxjb250cmlidXRv
cnM+PGF1dGhvcnM+PGF1dGhvcj5DaGksIEguPC9hdXRob3I+PGF1dGhvcj5IYW5zZW4sIEIuIEUu
PC9hdXRob3I+PGF1dGhvcj5ZaW0sIEMuPC9hdXRob3I+PGF1dGhvcj5BcmVuZHMsIFAuPC9hdXRo
b3I+PGF1dGhvcj5BYnUtQW1hcmEsIE0uPC9hdXRob3I+PGF1dGhvcj52YW4gZGVyIEVpamssIEEu
IEEuPC9hdXRob3I+PGF1dGhvcj5GZWxkLCBKLiBKLjwvYXV0aG9yPjxhdXRob3I+ZGUgS25lZ3Qs
IFIuIEouPC9hdXRob3I+PGF1dGhvcj5Xb25nLCBELiBLLjwvYXV0aG9yPjxhdXRob3I+SmFuc3Nl
biwgSC4gTC48L2F1dGhvcj48L2F1dGhvcnM+PC9jb250cmlidXRvcnM+PGF1dGgtYWRkcmVzcz5E
ZXBhcnRtZW50IG9mIEdhc3Ryb2VudGVyb2xvZ3kgYW5kIEhlcGF0b2xvZ3ksIEVyYXNtdXMgTUMg
VW5pdmVyc2l0eSBNZWRpY2FsIENlbnRlciBSb3R0ZXJkYW0sIFJvdHRlcmRhbSwgVGhlIE5ldGhl
cmxhbmRzLjwvYXV0aC1hZGRyZXNzPjx0aXRsZXM+PHRpdGxlPlJlZHVjZWQgcmlzayBvZiByZWxh
cHNlIGFmdGVyIGxvbmctdGVybSBudWNsZW9zKHQpaWRlIGFuYWxvZ3VlIGNvbnNvbGlkYXRpb24g
dGhlcmFweSBmb3IgY2hyb25pYyBoZXBhdGl0aXMgQjwvdGl0bGU+PHNlY29uZGFyeS10aXRsZT5B
bGltZW50IFBoYXJtYWNvbCBUaGVyPC9zZWNvbmRhcnktdGl0bGU+PGFsdC10aXRsZT5BbGltZW50
YXJ5IHBoYXJtYWNvbG9neSAmYW1wOyB0aGVyYXBldXRpY3M8L2FsdC10aXRsZT48L3RpdGxlcz48
cGVyaW9kaWNhbD48ZnVsbC10aXRsZT5BbGltZW50IFBoYXJtYWNvbCBUaGVyPC9mdWxsLXRpdGxl
PjwvcGVyaW9kaWNhbD48cGFnZXM+ODY3LTc2PC9wYWdlcz48dm9sdW1lPjQxPC92b2x1bWU+PG51
bWJlcj45PC9udW1iZXI+PGRhdGVzPjx5ZWFyPjIwMTU8L3llYXI+PHB1Yi1kYXRlcz48ZGF0ZT5N
YXk8L2RhdGU+PC9wdWItZGF0ZXM+PC9kYXRlcz48aXNibj4xMzY1LTIwMzYgKEVsZWN0cm9uaWMp
JiN4RDswMjY5LTI4MTMgKExpbmtpbmcpPC9pc2JuPjxhY2Nlc3Npb24tbnVtPjI1NzUyODc4PC9h
Y2Nlc3Npb24tbnVtPjx1cmxzPjxyZWxhdGVkLXVybHM+PHVybD5odHRwOi8vd3d3Lm5jYmkubmxt
Lm5paC5nb3YvcHVibWVkLzI1NzUyODc4PC91cmw+PC9yZWxhdGVkLXVybHM+PC91cmxzPjxlbGVj
dHJvbmljLXJlc291cmNlLW51bT4xMC4xMTExL2FwdC4xMzE1MDwvZWxlY3Ryb25pYy1yZXNvdXJj
ZS1udW0+PC9yZWNvcmQ+PC9DaXRlPjxDaXRlPjxBdXRob3I+SHN1PC9BdXRob3I+PFllYXI+MjAx
NjwvWWVhcj48UmVjTnVtPjE2NzwvUmVjTnVtPjxyZWNvcmQ+PHJlYy1udW1iZXI+MTY3PC9yZWMt
bnVtYmVyPjxmb3JlaWduLWtleXM+PGtleSBhcHA9IkVOIiBkYi1pZD0iNXI1dnpkcDJxdjJ4NTRl
MjJlb3Y5dDJ6djJhMHZ0NXg1NXIyIiB0aW1lc3RhbXA9IjE0NzUwNzIyMzgiPjE2Nzwva2V5Pjwv
Zm9yZWlnbi1rZXlzPjxyZWYtdHlwZSBuYW1lPSJKb3VybmFsIEFydGljbGUiPjE3PC9yZWYtdHlw
ZT48Y29udHJpYnV0b3JzPjxhdXRob3JzPjxhdXRob3I+SHN1LCBZLiBDLjwvYXV0aG9yPjxhdXRo
b3I+TW8sIEwuIFIuPC9hdXRob3I+PGF1dGhvcj5DaGFuZywgQy4gWS48L2F1dGhvcj48YXV0aG9y
Pld1LCBNLiBTLjwvYXV0aG9yPjxhdXRob3I+S2FvLCBKLiBILjwvYXV0aG9yPjxhdXRob3I+V2Fu
ZywgVy4gTC48L2F1dGhvcj48YXV0aG9yPllhbmcsIFQuIEguPC9hdXRob3I+PGF1dGhvcj5XYW5n
LCBDLiBTLjwvYXV0aG9yPjxhdXRob3I+Q2hpYW5nLCBNLiBGLjwvYXV0aG9yPjxhdXRob3I+Q2hl
biwgQy4gQy48L2F1dGhvcj48YXV0aG9yPkZhbmcsIFkuIEouPC9hdXRob3I+PGF1dGhvcj5IdW5n
LCBILiBXLjwvYXV0aG9yPjxhdXRob3I+V3UsIEMuIFkuPC9hdXRob3I+PGF1dGhvcj5MaW4sIEou
IFQuPC9hdXRob3I+PC9hdXRob3JzPjwvY29udHJpYnV0b3JzPjxhdXRoLWFkZHJlc3M+Q2VudGVy
IGZvciBEYXRhYmFzZSBSZXNlYXJjaCwgRS1EYSBIb3NwaXRhbCwgS2FvaHNpdW5nIENpdHksIFRh
aXdhbjsgRGl2aXNpb24gb2YgR2FzdHJvZW50ZXJvbG9neSwgRS1EYSBIb3NwaXRhbCwgS2FvaHNp
dW5nIENpdHksIFRhaXdhbjsgU2Nob29sIG9mIE1lZGljaW5lIGZvciBJbnRlcm5hdGlvbmFsIFN0
dWRlbnRzLCBJLVNob3UgVW5pdmVyc2l0eSwgS2FvaHNpdW5nIENpdHksIFRhaXdhbjsgR3JhZHVh
dGUgSW5zdGl0dXRlIG9mIENsaW5pY2FsIE1lZGljaW5lLCBDaGluYSBNZWRpY2FsIFVuaXZlcnNp
dHksIFRhaWNodW5nIENpdHksIFRhaXdhbi4mI3hEO1N1cGVyaW50ZW5kZW50IE9mZmljZSwgVGFp
bmFuIE11bmljaXBhbCBIb3NwaXRhbCwgVGFpbmFuIENpdHksIFRhaXdhbi4mI3hEO0RpdmlzaW9u
IG9mIEdhc3Ryb2VudGVyb2xvZ3ksIEUtRGEgSG9zcGl0YWwsIEthb2hzaXVuZyBDaXR5LCBUYWl3
YW4uJiN4RDtEZXBhcnRtZW50IG9mIEludGVybmFsIE1lZGljaW5lLCBOYXRpb25hbCBUYWl3YW4g
VW5pdmVyc2l0eSBIb3NwaXRhbCwgVGFpcGVpIENpdHksIFRhaXdhbi4mI3hEO0dyYWR1YXRlIElu
c3RpdHV0ZSBvZiBDbGluaWNhbCBNZWRpY2luZSwgTmF0aW9uYWwgVGFpd2FuIFVuaXZlcnNpdHks
IFRhaXBlaSBDaXR5LCBUYWl3YW4uJiN4RDtEZXBhcnRtZW50IG9mIEludGVybmFsIE1lZGljaW5l
LCBMb3R1bmcgUG9oLUFpIEhvc3BpdGFsLCBZaWxhbiBDb3VudHksIFRhaXdhbi4mI3hEO0RlcGFy
dG1lbnQgb2YgTWVkaWNpbmUsIE5hdGlvbmFsIFRhaXdhbiBVbml2ZXJzaXR5IEhvc3BpdGFsIFl1
bi1MaW4gQnJhbmNoLCBZdW5saW4gQ291bnR5LCBUYWl3YW4uJiN4RDtUYWlwZWkgSW5zdGl0dXRl
IG9mIFBhdGhvbG9neSwgVGFpcGVpIENpdHksIFRhaXdhbi4mI3hEO0dyYWR1YXRlIEluc3RpdHV0
ZSBvZiBDbGluaWNhbCBNZWRpY2luZSwgQ2hpbmEgTWVkaWNhbCBVbml2ZXJzaXR5LCBUYWljaHVu
ZyBDaXR5LCBUYWl3YW47IERpdmlzaW9uIG9mIEdhc3Ryb2VudGVyb2xvZ3ksIFRhaWNodW5nIFZl
dGVyYW5zIEdlbmVyYWwgSG9zcGl0YWwsIFRhaWNodW5nIENpdHksIFRhaXdhbjsgRmFjdWx0eSBv
ZiBNZWRpY2luZSwgU2Nob29sIG9mIE1lZGljaW5lLCBOYXRpb25hbCBZYW5nLU1pbmcgVW5pdmVy
c2l0eSwgVGFpcGVpIENpdHksIFRhaXdhbi4gRWxlY3Ryb25pYyBhZGRyZXNzOiBjaHVuQHZnaHRj
Lmdvdi50dy4mI3hEO1NjaG9vbCBvZiBNZWRpY2luZSwgRnUgSmVuIENhdGhvbGljIFVuaXZlcnNp
dHksIE5ldyBUYWlwZWkgQ2l0eSwgVGFpd2FuLjwvYXV0aC1hZGRyZXNzPjx0aXRsZXM+PHRpdGxl
PkFzc29jaWF0aW9uIEJldHdlZW4gU2VydW0gTGV2ZWwgb2YgSGVwYXRpdGlzIEIgU3VyZmFjZSBB
bnRpZ2VuIGF0IEVuZCBvZiBFbnRlY2F2aXIgVGhlcmFweSBhbmQgUmlzayBvZiBSZWxhcHNlIGlu
IEUgQW50aWdlbi1OZWdhdGl2ZSBQYXRpZW50czwvdGl0bGU+PHNlY29uZGFyeS10aXRsZT5DbGlu
IEdhc3Ryb2VudGVyb2wgSGVwYXRvbDwvc2Vjb25kYXJ5LXRpdGxlPjwvdGl0bGVzPjxwZXJpb2Rp
Y2FsPjxmdWxsLXRpdGxlPkNsaW4gR2FzdHJvZW50ZXJvbCBIZXBhdG9sPC9mdWxsLXRpdGxlPjwv
cGVyaW9kaWNhbD48cGFnZXM+MTQ5MC0xNDk4IGUzPC9wYWdlcz48dm9sdW1lPjE0PC92b2x1bWU+
PG51bWJlcj4xMDwvbnVtYmVyPjxrZXl3b3Jkcz48a2V5d29yZD5BbHQ8L2tleXdvcmQ+PGtleXdv
cmQ+TGl2ZXIgRGlzZWFzZTwva2V5d29yZD48a2V5d29yZD5Qcm9nbm9zdGljIEZhY3Rvcjwva2V5
d29yZD48a2V5d29yZD5SZXNwb25zZSB0byBUaGVyYXB5PC9rZXl3b3JkPjwva2V5d29yZHM+PGRh
dGVzPjx5ZWFyPjIwMTY8L3llYXI+PHB1Yi1kYXRlcz48ZGF0ZT5PY3Q8L2RhdGU+PC9wdWItZGF0
ZXM+PC9kYXRlcz48aXNibj4xNTQyLTc3MTQgKEVsZWN0cm9uaWMpJiN4RDsxNTQyLTM1NjUgKExp
bmtpbmcpPC9pc2JuPjxhY2Nlc3Npb24tbnVtPjI3MDE4Mjk5PC9hY2Nlc3Npb24tbnVtPjx1cmxz
PjxyZWxhdGVkLXVybHM+PHVybD5odHRwczovL3d3dy5uY2JpLm5sbS5uaWguZ292L3B1Ym1lZC8y
NzAxODI5OTwvdXJsPjwvcmVsYXRlZC11cmxzPjwvdXJscz48ZWxlY3Ryb25pYy1yZXNvdXJjZS1u
dW0+MTAuMTAxNi9qLmNnaC4yMDE2LjAzLjAyNDwvZWxlY3Ryb25pYy1yZXNvdXJjZS1udW0+PC9y
ZWNvcmQ+PC9DaXRlPjwvRW5kTm90ZT5=
</w:fldData>
        </w:fldChar>
      </w:r>
      <w:r>
        <w:instrText xml:space="preserve"> ADDIN EN.CITE.DATA </w:instrText>
      </w:r>
      <w:r>
        <w:fldChar w:fldCharType="end"/>
      </w:r>
      <w:r>
        <w:fldChar w:fldCharType="separate"/>
      </w:r>
      <w:r w:rsidRPr="00380A93">
        <w:rPr>
          <w:noProof/>
          <w:vertAlign w:val="superscript"/>
        </w:rPr>
        <w:t>17-22</w:t>
      </w:r>
      <w:r>
        <w:fldChar w:fldCharType="end"/>
      </w:r>
      <w:r>
        <w:t>.</w:t>
      </w:r>
      <w:r w:rsidRPr="0030098F">
        <w:rPr>
          <w:rFonts w:hint="eastAsia"/>
          <w:color w:val="FF0000"/>
        </w:rPr>
        <w:t xml:space="preserve"> </w:t>
      </w:r>
      <w:r>
        <w:t>We have found that HBsAg lower than 10 IU/mL at the end of therapy signifies a negligible risk of relapse, but only a small fraction of patients (less than 10</w:t>
      </w:r>
      <w:r>
        <w:rPr>
          <w:rFonts w:hint="eastAsia"/>
        </w:rPr>
        <w:t>%</w:t>
      </w:r>
      <w:r>
        <w:t xml:space="preserve">) could achieve this endpoint after 3 years of treatment </w:t>
      </w:r>
      <w:r>
        <w:fldChar w:fldCharType="begin">
          <w:fldData xml:space="preserve">PEVuZE5vdGU+PENpdGU+PEF1dGhvcj5Ic3U8L0F1dGhvcj48WWVhcj4yMDE2PC9ZZWFyPjxSZWNO
dW0+MTY3PC9SZWNOdW0+PERpc3BsYXlUZXh0PjxzdHlsZSBmYWNlPSJzdXBlcnNjcmlwdCI+MjI8
L3N0eWxlPjwvRGlzcGxheVRleHQ+PHJlY29yZD48cmVjLW51bWJlcj4xNjc8L3JlYy1udW1iZXI+
PGZvcmVpZ24ta2V5cz48a2V5IGFwcD0iRU4iIGRiLWlkPSI1cjV2emRwMnF2Mng1NGUyMmVvdjl0
Mnp2MmEwdnQ1eDU1cjIiIHRpbWVzdGFtcD0iMTQ3NTA3MjIzOCI+MTY3PC9rZXk+PC9mb3JlaWdu
LWtleXM+PHJlZi10eXBlIG5hbWU9IkpvdXJuYWwgQXJ0aWNsZSI+MTc8L3JlZi10eXBlPjxjb250
cmlidXRvcnM+PGF1dGhvcnM+PGF1dGhvcj5Ic3UsIFkuIEMuPC9hdXRob3I+PGF1dGhvcj5Nbywg
TC4gUi48L2F1dGhvcj48YXV0aG9yPkNoYW5nLCBDLiBZLjwvYXV0aG9yPjxhdXRob3I+V3UsIE0u
IFMuPC9hdXRob3I+PGF1dGhvcj5LYW8sIEouIEguPC9hdXRob3I+PGF1dGhvcj5XYW5nLCBXLiBM
LjwvYXV0aG9yPjxhdXRob3I+WWFuZywgVC4gSC48L2F1dGhvcj48YXV0aG9yPldhbmcsIEMuIFMu
PC9hdXRob3I+PGF1dGhvcj5DaGlhbmcsIE0uIEYuPC9hdXRob3I+PGF1dGhvcj5DaGVuLCBDLiBD
LjwvYXV0aG9yPjxhdXRob3I+RmFuZywgWS4gSi48L2F1dGhvcj48YXV0aG9yPkh1bmcsIEguIFcu
PC9hdXRob3I+PGF1dGhvcj5XdSwgQy4gWS48L2F1dGhvcj48YXV0aG9yPkxpbiwgSi4gVC48L2F1
dGhvcj48L2F1dGhvcnM+PC9jb250cmlidXRvcnM+PGF1dGgtYWRkcmVzcz5DZW50ZXIgZm9yIERh
dGFiYXNlIFJlc2VhcmNoLCBFLURhIEhvc3BpdGFsLCBLYW9oc2l1bmcgQ2l0eSwgVGFpd2FuOyBE
aXZpc2lvbiBvZiBHYXN0cm9lbnRlcm9sb2d5LCBFLURhIEhvc3BpdGFsLCBLYW9oc2l1bmcgQ2l0
eSwgVGFpd2FuOyBTY2hvb2wgb2YgTWVkaWNpbmUgZm9yIEludGVybmF0aW9uYWwgU3R1ZGVudHMs
IEktU2hvdSBVbml2ZXJzaXR5LCBLYW9oc2l1bmcgQ2l0eSwgVGFpd2FuOyBHcmFkdWF0ZSBJbnN0
aXR1dGUgb2YgQ2xpbmljYWwgTWVkaWNpbmUsIENoaW5hIE1lZGljYWwgVW5pdmVyc2l0eSwgVGFp
Y2h1bmcgQ2l0eSwgVGFpd2FuLiYjeEQ7U3VwZXJpbnRlbmRlbnQgT2ZmaWNlLCBUYWluYW4gTXVu
aWNpcGFsIEhvc3BpdGFsLCBUYWluYW4gQ2l0eSwgVGFpd2FuLiYjeEQ7RGl2aXNpb24gb2YgR2Fz
dHJvZW50ZXJvbG9neSwgRS1EYSBIb3NwaXRhbCwgS2FvaHNpdW5nIENpdHksIFRhaXdhbi4mI3hE
O0RlcGFydG1lbnQgb2YgSW50ZXJuYWwgTWVkaWNpbmUsIE5hdGlvbmFsIFRhaXdhbiBVbml2ZXJz
aXR5IEhvc3BpdGFsLCBUYWlwZWkgQ2l0eSwgVGFpd2FuLiYjeEQ7R3JhZHVhdGUgSW5zdGl0dXRl
IG9mIENsaW5pY2FsIE1lZGljaW5lLCBOYXRpb25hbCBUYWl3YW4gVW5pdmVyc2l0eSwgVGFpcGVp
IENpdHksIFRhaXdhbi4mI3hEO0RlcGFydG1lbnQgb2YgSW50ZXJuYWwgTWVkaWNpbmUsIExvdHVu
ZyBQb2gtQWkgSG9zcGl0YWwsIFlpbGFuIENvdW50eSwgVGFpd2FuLiYjeEQ7RGVwYXJ0bWVudCBv
ZiBNZWRpY2luZSwgTmF0aW9uYWwgVGFpd2FuIFVuaXZlcnNpdHkgSG9zcGl0YWwgWXVuLUxpbiBC
cmFuY2gsIFl1bmxpbiBDb3VudHksIFRhaXdhbi4mI3hEO1RhaXBlaSBJbnN0aXR1dGUgb2YgUGF0
aG9sb2d5LCBUYWlwZWkgQ2l0eSwgVGFpd2FuLiYjeEQ7R3JhZHVhdGUgSW5zdGl0dXRlIG9mIENs
aW5pY2FsIE1lZGljaW5lLCBDaGluYSBNZWRpY2FsIFVuaXZlcnNpdHksIFRhaWNodW5nIENpdHks
IFRhaXdhbjsgRGl2aXNpb24gb2YgR2FzdHJvZW50ZXJvbG9neSwgVGFpY2h1bmcgVmV0ZXJhbnMg
R2VuZXJhbCBIb3NwaXRhbCwgVGFpY2h1bmcgQ2l0eSwgVGFpd2FuOyBGYWN1bHR5IG9mIE1lZGlj
aW5lLCBTY2hvb2wgb2YgTWVkaWNpbmUsIE5hdGlvbmFsIFlhbmctTWluZyBVbml2ZXJzaXR5LCBU
YWlwZWkgQ2l0eSwgVGFpd2FuLiBFbGVjdHJvbmljIGFkZHJlc3M6IGNodW5AdmdodGMuZ292LnR3
LiYjeEQ7U2Nob29sIG9mIE1lZGljaW5lLCBGdSBKZW4gQ2F0aG9saWMgVW5pdmVyc2l0eSwgTmV3
IFRhaXBlaSBDaXR5LCBUYWl3YW4uPC9hdXRoLWFkZHJlc3M+PHRpdGxlcz48dGl0bGU+QXNzb2Np
YXRpb24gQmV0d2VlbiBTZXJ1bSBMZXZlbCBvZiBIZXBhdGl0aXMgQiBTdXJmYWNlIEFudGlnZW4g
YXQgRW5kIG9mIEVudGVjYXZpciBUaGVyYXB5IGFuZCBSaXNrIG9mIFJlbGFwc2UgaW4gRSBBbnRp
Z2VuLU5lZ2F0aXZlIFBhdGllbnRzPC90aXRsZT48c2Vjb25kYXJ5LXRpdGxlPkNsaW4gR2FzdHJv
ZW50ZXJvbCBIZXBhdG9sPC9zZWNvbmRhcnktdGl0bGU+PC90aXRsZXM+PHBlcmlvZGljYWw+PGZ1
bGwtdGl0bGU+Q2xpbiBHYXN0cm9lbnRlcm9sIEhlcGF0b2w8L2Z1bGwtdGl0bGU+PC9wZXJpb2Rp
Y2FsPjxwYWdlcz4xNDkwLTE0OTggZTM8L3BhZ2VzPjx2b2x1bWU+MTQ8L3ZvbHVtZT48bnVtYmVy
PjEwPC9udW1iZXI+PGtleXdvcmRzPjxrZXl3b3JkPkFsdDwva2V5d29yZD48a2V5d29yZD5MaXZl
ciBEaXNlYXNlPC9rZXl3b3JkPjxrZXl3b3JkPlByb2dub3N0aWMgRmFjdG9yPC9rZXl3b3JkPjxr
ZXl3b3JkPlJlc3BvbnNlIHRvIFRoZXJhcHk8L2tleXdvcmQ+PC9rZXl3b3Jkcz48ZGF0ZXM+PHll
YXI+MjAxNjwveWVhcj48cHViLWRhdGVzPjxkYXRlPk9jdDwvZGF0ZT48L3B1Yi1kYXRlcz48L2Rh
dGVzPjxpc2JuPjE1NDItNzcxNCAoRWxlY3Ryb25pYykmI3hEOzE1NDItMzU2NSAoTGlua2luZyk8
L2lzYm4+PGFjY2Vzc2lvbi1udW0+MjcwMTgyOTk8L2FjY2Vzc2lvbi1udW0+PHVybHM+PHJlbGF0
ZWQtdXJscz48dXJsPmh0dHBzOi8vd3d3Lm5jYmkubmxtLm5paC5nb3YvcHVibWVkLzI3MDE4Mjk5
PC91cmw+PC9yZWxhdGVkLXVybHM+PC91cmxzPjxlbGVjdHJvbmljLXJlc291cmNlLW51bT4xMC4x
MDE2L2ouY2doLjIwMTYuMDMuMDI0PC9lbGVjdHJvbmljLXJlc291cmNlLW51bT48L3JlY29yZD48
L0NpdGU+PC9FbmROb3RlPn==
</w:fldData>
        </w:fldChar>
      </w:r>
      <w:r>
        <w:instrText xml:space="preserve"> ADDIN EN.CITE </w:instrText>
      </w:r>
      <w:r>
        <w:fldChar w:fldCharType="begin">
          <w:fldData xml:space="preserve">PEVuZE5vdGU+PENpdGU+PEF1dGhvcj5Ic3U8L0F1dGhvcj48WWVhcj4yMDE2PC9ZZWFyPjxSZWNO
dW0+MTY3PC9SZWNOdW0+PERpc3BsYXlUZXh0PjxzdHlsZSBmYWNlPSJzdXBlcnNjcmlwdCI+MjI8
L3N0eWxlPjwvRGlzcGxheVRleHQ+PHJlY29yZD48cmVjLW51bWJlcj4xNjc8L3JlYy1udW1iZXI+
PGZvcmVpZ24ta2V5cz48a2V5IGFwcD0iRU4iIGRiLWlkPSI1cjV2emRwMnF2Mng1NGUyMmVvdjl0
Mnp2MmEwdnQ1eDU1cjIiIHRpbWVzdGFtcD0iMTQ3NTA3MjIzOCI+MTY3PC9rZXk+PC9mb3JlaWdu
LWtleXM+PHJlZi10eXBlIG5hbWU9IkpvdXJuYWwgQXJ0aWNsZSI+MTc8L3JlZi10eXBlPjxjb250
cmlidXRvcnM+PGF1dGhvcnM+PGF1dGhvcj5Ic3UsIFkuIEMuPC9hdXRob3I+PGF1dGhvcj5Nbywg
TC4gUi48L2F1dGhvcj48YXV0aG9yPkNoYW5nLCBDLiBZLjwvYXV0aG9yPjxhdXRob3I+V3UsIE0u
IFMuPC9hdXRob3I+PGF1dGhvcj5LYW8sIEouIEguPC9hdXRob3I+PGF1dGhvcj5XYW5nLCBXLiBM
LjwvYXV0aG9yPjxhdXRob3I+WWFuZywgVC4gSC48L2F1dGhvcj48YXV0aG9yPldhbmcsIEMuIFMu
PC9hdXRob3I+PGF1dGhvcj5DaGlhbmcsIE0uIEYuPC9hdXRob3I+PGF1dGhvcj5DaGVuLCBDLiBD
LjwvYXV0aG9yPjxhdXRob3I+RmFuZywgWS4gSi48L2F1dGhvcj48YXV0aG9yPkh1bmcsIEguIFcu
PC9hdXRob3I+PGF1dGhvcj5XdSwgQy4gWS48L2F1dGhvcj48YXV0aG9yPkxpbiwgSi4gVC48L2F1
dGhvcj48L2F1dGhvcnM+PC9jb250cmlidXRvcnM+PGF1dGgtYWRkcmVzcz5DZW50ZXIgZm9yIERh
dGFiYXNlIFJlc2VhcmNoLCBFLURhIEhvc3BpdGFsLCBLYW9oc2l1bmcgQ2l0eSwgVGFpd2FuOyBE
aXZpc2lvbiBvZiBHYXN0cm9lbnRlcm9sb2d5LCBFLURhIEhvc3BpdGFsLCBLYW9oc2l1bmcgQ2l0
eSwgVGFpd2FuOyBTY2hvb2wgb2YgTWVkaWNpbmUgZm9yIEludGVybmF0aW9uYWwgU3R1ZGVudHMs
IEktU2hvdSBVbml2ZXJzaXR5LCBLYW9oc2l1bmcgQ2l0eSwgVGFpd2FuOyBHcmFkdWF0ZSBJbnN0
aXR1dGUgb2YgQ2xpbmljYWwgTWVkaWNpbmUsIENoaW5hIE1lZGljYWwgVW5pdmVyc2l0eSwgVGFp
Y2h1bmcgQ2l0eSwgVGFpd2FuLiYjeEQ7U3VwZXJpbnRlbmRlbnQgT2ZmaWNlLCBUYWluYW4gTXVu
aWNpcGFsIEhvc3BpdGFsLCBUYWluYW4gQ2l0eSwgVGFpd2FuLiYjeEQ7RGl2aXNpb24gb2YgR2Fz
dHJvZW50ZXJvbG9neSwgRS1EYSBIb3NwaXRhbCwgS2FvaHNpdW5nIENpdHksIFRhaXdhbi4mI3hE
O0RlcGFydG1lbnQgb2YgSW50ZXJuYWwgTWVkaWNpbmUsIE5hdGlvbmFsIFRhaXdhbiBVbml2ZXJz
aXR5IEhvc3BpdGFsLCBUYWlwZWkgQ2l0eSwgVGFpd2FuLiYjeEQ7R3JhZHVhdGUgSW5zdGl0dXRl
IG9mIENsaW5pY2FsIE1lZGljaW5lLCBOYXRpb25hbCBUYWl3YW4gVW5pdmVyc2l0eSwgVGFpcGVp
IENpdHksIFRhaXdhbi4mI3hEO0RlcGFydG1lbnQgb2YgSW50ZXJuYWwgTWVkaWNpbmUsIExvdHVu
ZyBQb2gtQWkgSG9zcGl0YWwsIFlpbGFuIENvdW50eSwgVGFpd2FuLiYjeEQ7RGVwYXJ0bWVudCBv
ZiBNZWRpY2luZSwgTmF0aW9uYWwgVGFpd2FuIFVuaXZlcnNpdHkgSG9zcGl0YWwgWXVuLUxpbiBC
cmFuY2gsIFl1bmxpbiBDb3VudHksIFRhaXdhbi4mI3hEO1RhaXBlaSBJbnN0aXR1dGUgb2YgUGF0
aG9sb2d5LCBUYWlwZWkgQ2l0eSwgVGFpd2FuLiYjeEQ7R3JhZHVhdGUgSW5zdGl0dXRlIG9mIENs
aW5pY2FsIE1lZGljaW5lLCBDaGluYSBNZWRpY2FsIFVuaXZlcnNpdHksIFRhaWNodW5nIENpdHks
IFRhaXdhbjsgRGl2aXNpb24gb2YgR2FzdHJvZW50ZXJvbG9neSwgVGFpY2h1bmcgVmV0ZXJhbnMg
R2VuZXJhbCBIb3NwaXRhbCwgVGFpY2h1bmcgQ2l0eSwgVGFpd2FuOyBGYWN1bHR5IG9mIE1lZGlj
aW5lLCBTY2hvb2wgb2YgTWVkaWNpbmUsIE5hdGlvbmFsIFlhbmctTWluZyBVbml2ZXJzaXR5LCBU
YWlwZWkgQ2l0eSwgVGFpd2FuLiBFbGVjdHJvbmljIGFkZHJlc3M6IGNodW5AdmdodGMuZ292LnR3
LiYjeEQ7U2Nob29sIG9mIE1lZGljaW5lLCBGdSBKZW4gQ2F0aG9saWMgVW5pdmVyc2l0eSwgTmV3
IFRhaXBlaSBDaXR5LCBUYWl3YW4uPC9hdXRoLWFkZHJlc3M+PHRpdGxlcz48dGl0bGU+QXNzb2Np
YXRpb24gQmV0d2VlbiBTZXJ1bSBMZXZlbCBvZiBIZXBhdGl0aXMgQiBTdXJmYWNlIEFudGlnZW4g
YXQgRW5kIG9mIEVudGVjYXZpciBUaGVyYXB5IGFuZCBSaXNrIG9mIFJlbGFwc2UgaW4gRSBBbnRp
Z2VuLU5lZ2F0aXZlIFBhdGllbnRzPC90aXRsZT48c2Vjb25kYXJ5LXRpdGxlPkNsaW4gR2FzdHJv
ZW50ZXJvbCBIZXBhdG9sPC9zZWNvbmRhcnktdGl0bGU+PC90aXRsZXM+PHBlcmlvZGljYWw+PGZ1
bGwtdGl0bGU+Q2xpbiBHYXN0cm9lbnRlcm9sIEhlcGF0b2w8L2Z1bGwtdGl0bGU+PC9wZXJpb2Rp
Y2FsPjxwYWdlcz4xNDkwLTE0OTggZTM8L3BhZ2VzPjx2b2x1bWU+MTQ8L3ZvbHVtZT48bnVtYmVy
PjEwPC9udW1iZXI+PGtleXdvcmRzPjxrZXl3b3JkPkFsdDwva2V5d29yZD48a2V5d29yZD5MaXZl
ciBEaXNlYXNlPC9rZXl3b3JkPjxrZXl3b3JkPlByb2dub3N0aWMgRmFjdG9yPC9rZXl3b3JkPjxr
ZXl3b3JkPlJlc3BvbnNlIHRvIFRoZXJhcHk8L2tleXdvcmQ+PC9rZXl3b3Jkcz48ZGF0ZXM+PHll
YXI+MjAxNjwveWVhcj48cHViLWRhdGVzPjxkYXRlPk9jdDwvZGF0ZT48L3B1Yi1kYXRlcz48L2Rh
dGVzPjxpc2JuPjE1NDItNzcxNCAoRWxlY3Ryb25pYykmI3hEOzE1NDItMzU2NSAoTGlua2luZyk8
L2lzYm4+PGFjY2Vzc2lvbi1udW0+MjcwMTgyOTk8L2FjY2Vzc2lvbi1udW0+PHVybHM+PHJlbGF0
ZWQtdXJscz48dXJsPmh0dHBzOi8vd3d3Lm5jYmkubmxtLm5paC5nb3YvcHVibWVkLzI3MDE4Mjk5
PC91cmw+PC9yZWxhdGVkLXVybHM+PC91cmxzPjxlbGVjdHJvbmljLXJlc291cmNlLW51bT4xMC4x
MDE2L2ouY2doLjIwMTYuMDMuMDI0PC9lbGVjdHJvbmljLXJlc291cmNlLW51bT48L3JlY29yZD48
L0NpdGU+PC9FbmROb3RlPn==
</w:fldData>
        </w:fldChar>
      </w:r>
      <w:r>
        <w:instrText xml:space="preserve"> ADDIN EN.CITE.DATA </w:instrText>
      </w:r>
      <w:r>
        <w:fldChar w:fldCharType="end"/>
      </w:r>
      <w:r>
        <w:fldChar w:fldCharType="separate"/>
      </w:r>
      <w:r w:rsidRPr="00380A93">
        <w:rPr>
          <w:noProof/>
          <w:vertAlign w:val="superscript"/>
        </w:rPr>
        <w:t>22</w:t>
      </w:r>
      <w:r>
        <w:fldChar w:fldCharType="end"/>
      </w:r>
      <w:r>
        <w:t>. Most patients who attempt to stop NUCs with a higher</w:t>
      </w:r>
      <w:r w:rsidRPr="002B31C2">
        <w:t xml:space="preserve"> HBsAg level</w:t>
      </w:r>
      <w:r>
        <w:t xml:space="preserve"> still carry a substantial risk of relapse.</w:t>
      </w:r>
    </w:p>
    <w:p w:rsidR="00570994" w:rsidRDefault="00570994" w:rsidP="00570994">
      <w:pPr>
        <w:spacing w:line="480" w:lineRule="auto"/>
        <w:ind w:rightChars="-24" w:right="-58" w:firstLineChars="200" w:firstLine="480"/>
        <w:jc w:val="both"/>
      </w:pPr>
      <w:r>
        <w:t xml:space="preserve">It is not yet clear when patients should resume antiviral therapy after discontinuing NUCs. </w:t>
      </w:r>
      <w:r>
        <w:rPr>
          <w:rFonts w:hint="eastAsia"/>
        </w:rPr>
        <w:t>S</w:t>
      </w:r>
      <w:r>
        <w:t xml:space="preserve">pecifically, </w:t>
      </w:r>
      <w:r>
        <w:rPr>
          <w:rFonts w:hint="eastAsia"/>
        </w:rPr>
        <w:t>whether</w:t>
      </w:r>
      <w:r>
        <w:t xml:space="preserve"> retreatment is indicated for resurge of viremia or </w:t>
      </w:r>
      <w:r>
        <w:rPr>
          <w:rFonts w:hint="eastAsia"/>
        </w:rPr>
        <w:t xml:space="preserve">can </w:t>
      </w:r>
      <w:r>
        <w:t xml:space="preserve">be deferred until occurrence of clinical flare remains debatable </w:t>
      </w:r>
      <w:r>
        <w:fldChar w:fldCharType="begin"/>
      </w:r>
      <w:r>
        <w:instrText xml:space="preserve"> ADDIN EN.CITE &lt;EndNote&gt;&lt;Cite&gt;&lt;Author&gt;Hadziyannis&lt;/Author&gt;&lt;Year&gt;2014&lt;/Year&gt;&lt;RecNum&gt;114&lt;/RecNum&gt;&lt;DisplayText&gt;&lt;style face="superscript"&gt;23&lt;/style&gt;&lt;/DisplayText&gt;&lt;record&gt;&lt;rec-number&gt;114&lt;/rec-number&gt;&lt;foreign-keys&gt;&lt;key app="EN" db-id="5r5vzdp2qv2x54e22eov9t2zv2a0vt5x55r2" timestamp="0"&gt;114&lt;/key&gt;&lt;/foreign-keys&gt;&lt;ref-type name="Journal Article"&gt;17&lt;/ref-type&gt;&lt;contributors&gt;&lt;authors&gt;&lt;author&gt;Hadziyannis, S.&lt;/author&gt;&lt;author&gt;Liaw, Y. F.&lt;/author&gt;&lt;/authors&gt;&lt;/contributors&gt;&lt;auth-address&gt;Liver Unit and its Molecular Biology Laboratory of the National and Kapodistrian University of Athens, Evgenidion Hospital, Athens, Greece.&amp;#xD;Liver Research Unit, Chang Gung Memorial Hospital, Taipei, Taiwan.&lt;/auth-address&gt;&lt;titles&gt;&lt;title&gt;Discontinuation of long-term NA therapy in HBeAg-negative chronic hepatitis B&lt;/title&gt;&lt;secondary-title&gt;Gut&lt;/secondary-title&gt;&lt;alt-title&gt;Gut&lt;/alt-title&gt;&lt;/titles&gt;&lt;periodical&gt;&lt;full-title&gt;Gut&lt;/full-title&gt;&lt;/periodical&gt;&lt;alt-periodical&gt;&lt;full-title&gt;Gut&lt;/full-title&gt;&lt;/alt-periodical&gt;&lt;dates&gt;&lt;year&gt;2014&lt;/year&gt;&lt;pub-dates&gt;&lt;date&gt;Nov 19&lt;/date&gt;&lt;/pub-dates&gt;&lt;/dates&gt;&lt;isbn&gt;1468-3288 (Electronic)&amp;#xD;0017-5749 (Linking)&lt;/isbn&gt;&lt;accession-num&gt;25410164&lt;/accession-num&gt;&lt;urls&gt;&lt;related-urls&gt;&lt;url&gt;http://www.ncbi.nlm.nih.gov/pubmed/25410164&lt;/url&gt;&lt;/related-urls&gt;&lt;/urls&gt;&lt;electronic-resource-num&gt;10.1136/gutjnl-2014-308677&lt;/electronic-resource-num&gt;&lt;/record&gt;&lt;/Cite&gt;&lt;/EndNote&gt;</w:instrText>
      </w:r>
      <w:r>
        <w:fldChar w:fldCharType="separate"/>
      </w:r>
      <w:r w:rsidRPr="00380A93">
        <w:rPr>
          <w:noProof/>
          <w:vertAlign w:val="superscript"/>
        </w:rPr>
        <w:t>23</w:t>
      </w:r>
      <w:r>
        <w:fldChar w:fldCharType="end"/>
      </w:r>
      <w:r>
        <w:t>. Much of the controversy arises from the paucity of data regarding clinical consequences subsequent to viral relapse</w:t>
      </w:r>
      <w:r w:rsidRPr="0047176F">
        <w:t>.</w:t>
      </w:r>
      <w:r>
        <w:t xml:space="preserve"> Also, little is known about the risk predictors. In this study, we aimed to </w:t>
      </w:r>
      <w:r w:rsidRPr="001B0AEC">
        <w:t xml:space="preserve">clarify the incidence of clinical </w:t>
      </w:r>
      <w:r>
        <w:t>flares</w:t>
      </w:r>
      <w:r w:rsidRPr="001B0AEC">
        <w:t xml:space="preserve"> following virological </w:t>
      </w:r>
      <w:r>
        <w:t>relapse in CHB patients off entecavir therapy</w:t>
      </w:r>
      <w:r w:rsidRPr="00B25E0C">
        <w:t>.</w:t>
      </w:r>
      <w:r>
        <w:t xml:space="preserve"> Moreover, we hypothesized that serum levels of viral DNA or HBsAg could predict the risk. </w:t>
      </w:r>
    </w:p>
    <w:p w:rsidR="00570994" w:rsidRPr="00D67B21" w:rsidRDefault="00570994" w:rsidP="00570994">
      <w:pPr>
        <w:spacing w:line="480" w:lineRule="auto"/>
        <w:ind w:rightChars="-24" w:right="-58"/>
        <w:jc w:val="both"/>
      </w:pPr>
      <w:r>
        <w:rPr>
          <w:rFonts w:hint="eastAsia"/>
        </w:rPr>
        <w:t xml:space="preserve">     </w:t>
      </w:r>
    </w:p>
    <w:p w:rsidR="00570994" w:rsidRDefault="00570994" w:rsidP="00570994">
      <w:pPr>
        <w:spacing w:line="480" w:lineRule="auto"/>
        <w:ind w:rightChars="-24" w:right="-58"/>
        <w:jc w:val="both"/>
        <w:rPr>
          <w:b/>
        </w:rPr>
      </w:pPr>
      <w:r>
        <w:rPr>
          <w:b/>
        </w:rPr>
        <w:t>METHODS</w:t>
      </w:r>
      <w:r>
        <w:rPr>
          <w:rFonts w:hint="eastAsia"/>
          <w:b/>
        </w:rPr>
        <w:t xml:space="preserve"> </w:t>
      </w:r>
      <w:r>
        <w:rPr>
          <w:b/>
        </w:rPr>
        <w:t>and MATERIALS</w:t>
      </w:r>
    </w:p>
    <w:p w:rsidR="00570994" w:rsidRPr="006A721E" w:rsidRDefault="00570994" w:rsidP="00570994">
      <w:pPr>
        <w:spacing w:line="480" w:lineRule="auto"/>
        <w:ind w:rightChars="-24" w:right="-58"/>
        <w:jc w:val="both"/>
        <w:rPr>
          <w:b/>
          <w:i/>
        </w:rPr>
      </w:pPr>
      <w:r>
        <w:rPr>
          <w:b/>
          <w:i/>
        </w:rPr>
        <w:t>Study design and setting</w:t>
      </w:r>
    </w:p>
    <w:p w:rsidR="00570994" w:rsidRDefault="00570994" w:rsidP="00570994">
      <w:pPr>
        <w:spacing w:line="480" w:lineRule="auto"/>
        <w:ind w:rightChars="-24" w:right="-58" w:firstLineChars="200" w:firstLine="480"/>
        <w:jc w:val="both"/>
      </w:pPr>
      <w:r>
        <w:t xml:space="preserve">This is a prospective cohort study conducted in 3 teaching hospitals in Taiwan. Study protocol has been previously detailed </w:t>
      </w:r>
      <w:r>
        <w:fldChar w:fldCharType="begin">
          <w:fldData xml:space="preserve">PEVuZE5vdGU+PENpdGU+PEF1dGhvcj5Ic3U8L0F1dGhvcj48WWVhcj4yMDE2PC9ZZWFyPjxSZWNO
dW0+MTY3PC9SZWNOdW0+PERpc3BsYXlUZXh0PjxzdHlsZSBmYWNlPSJzdXBlcnNjcmlwdCI+MjI8
L3N0eWxlPjwvRGlzcGxheVRleHQ+PHJlY29yZD48cmVjLW51bWJlcj4xNjc8L3JlYy1udW1iZXI+
PGZvcmVpZ24ta2V5cz48a2V5IGFwcD0iRU4iIGRiLWlkPSI1cjV2emRwMnF2Mng1NGUyMmVvdjl0
Mnp2MmEwdnQ1eDU1cjIiIHRpbWVzdGFtcD0iMTQ3NTA3MjIzOCI+MTY3PC9rZXk+PC9mb3JlaWdu
LWtleXM+PHJlZi10eXBlIG5hbWU9IkpvdXJuYWwgQXJ0aWNsZSI+MTc8L3JlZi10eXBlPjxjb250
cmlidXRvcnM+PGF1dGhvcnM+PGF1dGhvcj5Ic3UsIFkuIEMuPC9hdXRob3I+PGF1dGhvcj5Nbywg
TC4gUi48L2F1dGhvcj48YXV0aG9yPkNoYW5nLCBDLiBZLjwvYXV0aG9yPjxhdXRob3I+V3UsIE0u
IFMuPC9hdXRob3I+PGF1dGhvcj5LYW8sIEouIEguPC9hdXRob3I+PGF1dGhvcj5XYW5nLCBXLiBM
LjwvYXV0aG9yPjxhdXRob3I+WWFuZywgVC4gSC48L2F1dGhvcj48YXV0aG9yPldhbmcsIEMuIFMu
PC9hdXRob3I+PGF1dGhvcj5DaGlhbmcsIE0uIEYuPC9hdXRob3I+PGF1dGhvcj5DaGVuLCBDLiBD
LjwvYXV0aG9yPjxhdXRob3I+RmFuZywgWS4gSi48L2F1dGhvcj48YXV0aG9yPkh1bmcsIEguIFcu
PC9hdXRob3I+PGF1dGhvcj5XdSwgQy4gWS48L2F1dGhvcj48YXV0aG9yPkxpbiwgSi4gVC48L2F1
dGhvcj48L2F1dGhvcnM+PC9jb250cmlidXRvcnM+PGF1dGgtYWRkcmVzcz5DZW50ZXIgZm9yIERh
dGFiYXNlIFJlc2VhcmNoLCBFLURhIEhvc3BpdGFsLCBLYW9oc2l1bmcgQ2l0eSwgVGFpd2FuOyBE
aXZpc2lvbiBvZiBHYXN0cm9lbnRlcm9sb2d5LCBFLURhIEhvc3BpdGFsLCBLYW9oc2l1bmcgQ2l0
eSwgVGFpd2FuOyBTY2hvb2wgb2YgTWVkaWNpbmUgZm9yIEludGVybmF0aW9uYWwgU3R1ZGVudHMs
IEktU2hvdSBVbml2ZXJzaXR5LCBLYW9oc2l1bmcgQ2l0eSwgVGFpd2FuOyBHcmFkdWF0ZSBJbnN0
aXR1dGUgb2YgQ2xpbmljYWwgTWVkaWNpbmUsIENoaW5hIE1lZGljYWwgVW5pdmVyc2l0eSwgVGFp
Y2h1bmcgQ2l0eSwgVGFpd2FuLiYjeEQ7U3VwZXJpbnRlbmRlbnQgT2ZmaWNlLCBUYWluYW4gTXVu
aWNpcGFsIEhvc3BpdGFsLCBUYWluYW4gQ2l0eSwgVGFpd2FuLiYjeEQ7RGl2aXNpb24gb2YgR2Fz
dHJvZW50ZXJvbG9neSwgRS1EYSBIb3NwaXRhbCwgS2FvaHNpdW5nIENpdHksIFRhaXdhbi4mI3hE
O0RlcGFydG1lbnQgb2YgSW50ZXJuYWwgTWVkaWNpbmUsIE5hdGlvbmFsIFRhaXdhbiBVbml2ZXJz
aXR5IEhvc3BpdGFsLCBUYWlwZWkgQ2l0eSwgVGFpd2FuLiYjeEQ7R3JhZHVhdGUgSW5zdGl0dXRl
IG9mIENsaW5pY2FsIE1lZGljaW5lLCBOYXRpb25hbCBUYWl3YW4gVW5pdmVyc2l0eSwgVGFpcGVp
IENpdHksIFRhaXdhbi4mI3hEO0RlcGFydG1lbnQgb2YgSW50ZXJuYWwgTWVkaWNpbmUsIExvdHVu
ZyBQb2gtQWkgSG9zcGl0YWwsIFlpbGFuIENvdW50eSwgVGFpd2FuLiYjeEQ7RGVwYXJ0bWVudCBv
ZiBNZWRpY2luZSwgTmF0aW9uYWwgVGFpd2FuIFVuaXZlcnNpdHkgSG9zcGl0YWwgWXVuLUxpbiBC
cmFuY2gsIFl1bmxpbiBDb3VudHksIFRhaXdhbi4mI3hEO1RhaXBlaSBJbnN0aXR1dGUgb2YgUGF0
aG9sb2d5LCBUYWlwZWkgQ2l0eSwgVGFpd2FuLiYjeEQ7R3JhZHVhdGUgSW5zdGl0dXRlIG9mIENs
aW5pY2FsIE1lZGljaW5lLCBDaGluYSBNZWRpY2FsIFVuaXZlcnNpdHksIFRhaWNodW5nIENpdHks
IFRhaXdhbjsgRGl2aXNpb24gb2YgR2FzdHJvZW50ZXJvbG9neSwgVGFpY2h1bmcgVmV0ZXJhbnMg
R2VuZXJhbCBIb3NwaXRhbCwgVGFpY2h1bmcgQ2l0eSwgVGFpd2FuOyBGYWN1bHR5IG9mIE1lZGlj
aW5lLCBTY2hvb2wgb2YgTWVkaWNpbmUsIE5hdGlvbmFsIFlhbmctTWluZyBVbml2ZXJzaXR5LCBU
YWlwZWkgQ2l0eSwgVGFpd2FuLiBFbGVjdHJvbmljIGFkZHJlc3M6IGNodW5AdmdodGMuZ292LnR3
LiYjeEQ7U2Nob29sIG9mIE1lZGljaW5lLCBGdSBKZW4gQ2F0aG9saWMgVW5pdmVyc2l0eSwgTmV3
IFRhaXBlaSBDaXR5LCBUYWl3YW4uPC9hdXRoLWFkZHJlc3M+PHRpdGxlcz48dGl0bGU+QXNzb2Np
YXRpb24gQmV0d2VlbiBTZXJ1bSBMZXZlbCBvZiBIZXBhdGl0aXMgQiBTdXJmYWNlIEFudGlnZW4g
YXQgRW5kIG9mIEVudGVjYXZpciBUaGVyYXB5IGFuZCBSaXNrIG9mIFJlbGFwc2UgaW4gRSBBbnRp
Z2VuLU5lZ2F0aXZlIFBhdGllbnRzPC90aXRsZT48c2Vjb25kYXJ5LXRpdGxlPkNsaW4gR2FzdHJv
ZW50ZXJvbCBIZXBhdG9sPC9zZWNvbmRhcnktdGl0bGU+PC90aXRsZXM+PHBlcmlvZGljYWw+PGZ1
bGwtdGl0bGU+Q2xpbiBHYXN0cm9lbnRlcm9sIEhlcGF0b2w8L2Z1bGwtdGl0bGU+PC9wZXJpb2Rp
Y2FsPjxwYWdlcz4xNDkwLTE0OTggZTM8L3BhZ2VzPjx2b2x1bWU+MTQ8L3ZvbHVtZT48bnVtYmVy
PjEwPC9udW1iZXI+PGtleXdvcmRzPjxrZXl3b3JkPkFsdDwva2V5d29yZD48a2V5d29yZD5MaXZl
ciBEaXNlYXNlPC9rZXl3b3JkPjxrZXl3b3JkPlByb2dub3N0aWMgRmFjdG9yPC9rZXl3b3JkPjxr
ZXl3b3JkPlJlc3BvbnNlIHRvIFRoZXJhcHk8L2tleXdvcmQ+PC9rZXl3b3Jkcz48ZGF0ZXM+PHll
YXI+MjAxNjwveWVhcj48cHViLWRhdGVzPjxkYXRlPk9jdDwvZGF0ZT48L3B1Yi1kYXRlcz48L2Rh
dGVzPjxpc2JuPjE1NDItNzcxNCAoRWxlY3Ryb25pYykmI3hEOzE1NDItMzU2NSAoTGlua2luZyk8
L2lzYm4+PGFjY2Vzc2lvbi1udW0+MjcwMTgyOTk8L2FjY2Vzc2lvbi1udW0+PHVybHM+PHJlbGF0
ZWQtdXJscz48dXJsPmh0dHBzOi8vd3d3Lm5jYmkubmxtLm5paC5nb3YvcHVibWVkLzI3MDE4Mjk5
PC91cmw+PC9yZWxhdGVkLXVybHM+PC91cmxzPjxlbGVjdHJvbmljLXJlc291cmNlLW51bT4xMC4x
MDE2L2ouY2doLjIwMTYuMDMuMDI0PC9lbGVjdHJvbmljLXJlc291cmNlLW51bT48L3JlY29yZD48
L0NpdGU+PC9FbmROb3RlPn==
</w:fldData>
        </w:fldChar>
      </w:r>
      <w:r>
        <w:instrText xml:space="preserve"> ADDIN EN.CITE </w:instrText>
      </w:r>
      <w:r>
        <w:fldChar w:fldCharType="begin">
          <w:fldData xml:space="preserve">PEVuZE5vdGU+PENpdGU+PEF1dGhvcj5Ic3U8L0F1dGhvcj48WWVhcj4yMDE2PC9ZZWFyPjxSZWNO
dW0+MTY3PC9SZWNOdW0+PERpc3BsYXlUZXh0PjxzdHlsZSBmYWNlPSJzdXBlcnNjcmlwdCI+MjI8
L3N0eWxlPjwvRGlzcGxheVRleHQ+PHJlY29yZD48cmVjLW51bWJlcj4xNjc8L3JlYy1udW1iZXI+
PGZvcmVpZ24ta2V5cz48a2V5IGFwcD0iRU4iIGRiLWlkPSI1cjV2emRwMnF2Mng1NGUyMmVvdjl0
Mnp2MmEwdnQ1eDU1cjIiIHRpbWVzdGFtcD0iMTQ3NTA3MjIzOCI+MTY3PC9rZXk+PC9mb3JlaWdu
LWtleXM+PHJlZi10eXBlIG5hbWU9IkpvdXJuYWwgQXJ0aWNsZSI+MTc8L3JlZi10eXBlPjxjb250
cmlidXRvcnM+PGF1dGhvcnM+PGF1dGhvcj5Ic3UsIFkuIEMuPC9hdXRob3I+PGF1dGhvcj5Nbywg
TC4gUi48L2F1dGhvcj48YXV0aG9yPkNoYW5nLCBDLiBZLjwvYXV0aG9yPjxhdXRob3I+V3UsIE0u
IFMuPC9hdXRob3I+PGF1dGhvcj5LYW8sIEouIEguPC9hdXRob3I+PGF1dGhvcj5XYW5nLCBXLiBM
LjwvYXV0aG9yPjxhdXRob3I+WWFuZywgVC4gSC48L2F1dGhvcj48YXV0aG9yPldhbmcsIEMuIFMu
PC9hdXRob3I+PGF1dGhvcj5DaGlhbmcsIE0uIEYuPC9hdXRob3I+PGF1dGhvcj5DaGVuLCBDLiBD
LjwvYXV0aG9yPjxhdXRob3I+RmFuZywgWS4gSi48L2F1dGhvcj48YXV0aG9yPkh1bmcsIEguIFcu
PC9hdXRob3I+PGF1dGhvcj5XdSwgQy4gWS48L2F1dGhvcj48YXV0aG9yPkxpbiwgSi4gVC48L2F1
dGhvcj48L2F1dGhvcnM+PC9jb250cmlidXRvcnM+PGF1dGgtYWRkcmVzcz5DZW50ZXIgZm9yIERh
dGFiYXNlIFJlc2VhcmNoLCBFLURhIEhvc3BpdGFsLCBLYW9oc2l1bmcgQ2l0eSwgVGFpd2FuOyBE
aXZpc2lvbiBvZiBHYXN0cm9lbnRlcm9sb2d5LCBFLURhIEhvc3BpdGFsLCBLYW9oc2l1bmcgQ2l0
eSwgVGFpd2FuOyBTY2hvb2wgb2YgTWVkaWNpbmUgZm9yIEludGVybmF0aW9uYWwgU3R1ZGVudHMs
IEktU2hvdSBVbml2ZXJzaXR5LCBLYW9oc2l1bmcgQ2l0eSwgVGFpd2FuOyBHcmFkdWF0ZSBJbnN0
aXR1dGUgb2YgQ2xpbmljYWwgTWVkaWNpbmUsIENoaW5hIE1lZGljYWwgVW5pdmVyc2l0eSwgVGFp
Y2h1bmcgQ2l0eSwgVGFpd2FuLiYjeEQ7U3VwZXJpbnRlbmRlbnQgT2ZmaWNlLCBUYWluYW4gTXVu
aWNpcGFsIEhvc3BpdGFsLCBUYWluYW4gQ2l0eSwgVGFpd2FuLiYjeEQ7RGl2aXNpb24gb2YgR2Fz
dHJvZW50ZXJvbG9neSwgRS1EYSBIb3NwaXRhbCwgS2FvaHNpdW5nIENpdHksIFRhaXdhbi4mI3hE
O0RlcGFydG1lbnQgb2YgSW50ZXJuYWwgTWVkaWNpbmUsIE5hdGlvbmFsIFRhaXdhbiBVbml2ZXJz
aXR5IEhvc3BpdGFsLCBUYWlwZWkgQ2l0eSwgVGFpd2FuLiYjeEQ7R3JhZHVhdGUgSW5zdGl0dXRl
IG9mIENsaW5pY2FsIE1lZGljaW5lLCBOYXRpb25hbCBUYWl3YW4gVW5pdmVyc2l0eSwgVGFpcGVp
IENpdHksIFRhaXdhbi4mI3hEO0RlcGFydG1lbnQgb2YgSW50ZXJuYWwgTWVkaWNpbmUsIExvdHVu
ZyBQb2gtQWkgSG9zcGl0YWwsIFlpbGFuIENvdW50eSwgVGFpd2FuLiYjeEQ7RGVwYXJ0bWVudCBv
ZiBNZWRpY2luZSwgTmF0aW9uYWwgVGFpd2FuIFVuaXZlcnNpdHkgSG9zcGl0YWwgWXVuLUxpbiBC
cmFuY2gsIFl1bmxpbiBDb3VudHksIFRhaXdhbi4mI3hEO1RhaXBlaSBJbnN0aXR1dGUgb2YgUGF0
aG9sb2d5LCBUYWlwZWkgQ2l0eSwgVGFpd2FuLiYjeEQ7R3JhZHVhdGUgSW5zdGl0dXRlIG9mIENs
aW5pY2FsIE1lZGljaW5lLCBDaGluYSBNZWRpY2FsIFVuaXZlcnNpdHksIFRhaWNodW5nIENpdHks
IFRhaXdhbjsgRGl2aXNpb24gb2YgR2FzdHJvZW50ZXJvbG9neSwgVGFpY2h1bmcgVmV0ZXJhbnMg
R2VuZXJhbCBIb3NwaXRhbCwgVGFpY2h1bmcgQ2l0eSwgVGFpd2FuOyBGYWN1bHR5IG9mIE1lZGlj
aW5lLCBTY2hvb2wgb2YgTWVkaWNpbmUsIE5hdGlvbmFsIFlhbmctTWluZyBVbml2ZXJzaXR5LCBU
YWlwZWkgQ2l0eSwgVGFpd2FuLiBFbGVjdHJvbmljIGFkZHJlc3M6IGNodW5AdmdodGMuZ292LnR3
LiYjeEQ7U2Nob29sIG9mIE1lZGljaW5lLCBGdSBKZW4gQ2F0aG9saWMgVW5pdmVyc2l0eSwgTmV3
IFRhaXBlaSBDaXR5LCBUYWl3YW4uPC9hdXRoLWFkZHJlc3M+PHRpdGxlcz48dGl0bGU+QXNzb2Np
YXRpb24gQmV0d2VlbiBTZXJ1bSBMZXZlbCBvZiBIZXBhdGl0aXMgQiBTdXJmYWNlIEFudGlnZW4g
YXQgRW5kIG9mIEVudGVjYXZpciBUaGVyYXB5IGFuZCBSaXNrIG9mIFJlbGFwc2UgaW4gRSBBbnRp
Z2VuLU5lZ2F0aXZlIFBhdGllbnRzPC90aXRsZT48c2Vjb25kYXJ5LXRpdGxlPkNsaW4gR2FzdHJv
ZW50ZXJvbCBIZXBhdG9sPC9zZWNvbmRhcnktdGl0bGU+PC90aXRsZXM+PHBlcmlvZGljYWw+PGZ1
bGwtdGl0bGU+Q2xpbiBHYXN0cm9lbnRlcm9sIEhlcGF0b2w8L2Z1bGwtdGl0bGU+PC9wZXJpb2Rp
Y2FsPjxwYWdlcz4xNDkwLTE0OTggZTM8L3BhZ2VzPjx2b2x1bWU+MTQ8L3ZvbHVtZT48bnVtYmVy
PjEwPC9udW1iZXI+PGtleXdvcmRzPjxrZXl3b3JkPkFsdDwva2V5d29yZD48a2V5d29yZD5MaXZl
ciBEaXNlYXNlPC9rZXl3b3JkPjxrZXl3b3JkPlByb2dub3N0aWMgRmFjdG9yPC9rZXl3b3JkPjxr
ZXl3b3JkPlJlc3BvbnNlIHRvIFRoZXJhcHk8L2tleXdvcmQ+PC9rZXl3b3Jkcz48ZGF0ZXM+PHll
YXI+MjAxNjwveWVhcj48cHViLWRhdGVzPjxkYXRlPk9jdDwvZGF0ZT48L3B1Yi1kYXRlcz48L2Rh
dGVzPjxpc2JuPjE1NDItNzcxNCAoRWxlY3Ryb25pYykmI3hEOzE1NDItMzU2NSAoTGlua2luZyk8
L2lzYm4+PGFjY2Vzc2lvbi1udW0+MjcwMTgyOTk8L2FjY2Vzc2lvbi1udW0+PHVybHM+PHJlbGF0
ZWQtdXJscz48dXJsPmh0dHBzOi8vd3d3Lm5jYmkubmxtLm5paC5nb3YvcHVibWVkLzI3MDE4Mjk5
PC91cmw+PC9yZWxhdGVkLXVybHM+PC91cmxzPjxlbGVjdHJvbmljLXJlc291cmNlLW51bT4xMC4x
MDE2L2ouY2doLjIwMTYuMDMuMDI0PC9lbGVjdHJvbmljLXJlc291cmNlLW51bT48L3JlY29yZD48
L0NpdGU+PC9FbmROb3RlPn==
</w:fldData>
        </w:fldChar>
      </w:r>
      <w:r>
        <w:instrText xml:space="preserve"> ADDIN EN.CITE.DATA </w:instrText>
      </w:r>
      <w:r>
        <w:fldChar w:fldCharType="end"/>
      </w:r>
      <w:r>
        <w:fldChar w:fldCharType="separate"/>
      </w:r>
      <w:r w:rsidRPr="00380A93">
        <w:rPr>
          <w:noProof/>
          <w:vertAlign w:val="superscript"/>
        </w:rPr>
        <w:t>22</w:t>
      </w:r>
      <w:r>
        <w:fldChar w:fldCharType="end"/>
      </w:r>
      <w:r>
        <w:t xml:space="preserve">. Briefly, we prospectively screened consecutive patients who were going to </w:t>
      </w:r>
      <w:r w:rsidRPr="002A5EDC">
        <w:t>discontinue</w:t>
      </w:r>
      <w:r>
        <w:t xml:space="preserve"> NUCs </w:t>
      </w:r>
      <w:r w:rsidRPr="002A5EDC">
        <w:t xml:space="preserve">in </w:t>
      </w:r>
      <w:r>
        <w:t xml:space="preserve">the </w:t>
      </w:r>
      <w:r w:rsidRPr="002A5EDC">
        <w:t xml:space="preserve">E-Da Hospital (Kaohsiung, Taiwan), </w:t>
      </w:r>
      <w:r>
        <w:t xml:space="preserve">the </w:t>
      </w:r>
      <w:r w:rsidRPr="002A5EDC">
        <w:t xml:space="preserve">Lotung Poh-Ai Hospital (Yilan, Taiwan), and </w:t>
      </w:r>
      <w:r>
        <w:t xml:space="preserve">the </w:t>
      </w:r>
      <w:r w:rsidRPr="002A5EDC">
        <w:t xml:space="preserve">National Taiwan University Hospital </w:t>
      </w:r>
      <w:r>
        <w:t xml:space="preserve">Yun-Lin Branch (Yunlin, Taiwan) between July 1, 2011 and </w:t>
      </w:r>
      <w:r w:rsidRPr="0020225B">
        <w:t>January 31, 2016</w:t>
      </w:r>
      <w:r>
        <w:t>.</w:t>
      </w:r>
      <w:r w:rsidRPr="002A5EDC">
        <w:t xml:space="preserve"> </w:t>
      </w:r>
      <w:r w:rsidRPr="00B747EC">
        <w:t xml:space="preserve">Institutional review board in </w:t>
      </w:r>
      <w:r>
        <w:t>each hospital</w:t>
      </w:r>
      <w:r w:rsidRPr="00B747EC">
        <w:t xml:space="preserve"> approved the </w:t>
      </w:r>
      <w:r>
        <w:t>protocol</w:t>
      </w:r>
      <w:r w:rsidRPr="00B747EC">
        <w:t xml:space="preserve"> </w:t>
      </w:r>
      <w:r>
        <w:t>and subsequent data analysis</w:t>
      </w:r>
      <w:r w:rsidRPr="00B747EC">
        <w:t xml:space="preserve"> </w:t>
      </w:r>
      <w:r>
        <w:t xml:space="preserve">(EMRP100-049, </w:t>
      </w:r>
      <w:r w:rsidRPr="003B2DD5">
        <w:t>EMRP-104-</w:t>
      </w:r>
      <w:r>
        <w:t>131)</w:t>
      </w:r>
      <w:r w:rsidRPr="00B747EC">
        <w:t xml:space="preserve">. </w:t>
      </w:r>
      <w:r>
        <w:t>W</w:t>
      </w:r>
      <w:r w:rsidRPr="00B747EC">
        <w:t>ritten informed consent</w:t>
      </w:r>
      <w:r>
        <w:t xml:space="preserve"> was obtained from all patients</w:t>
      </w:r>
      <w:r w:rsidRPr="00B747EC">
        <w:t xml:space="preserve">. </w:t>
      </w:r>
    </w:p>
    <w:p w:rsidR="00570994" w:rsidRPr="00B747EC" w:rsidRDefault="00570994" w:rsidP="00570994">
      <w:pPr>
        <w:spacing w:line="480" w:lineRule="auto"/>
        <w:ind w:rightChars="-24" w:right="-58"/>
        <w:jc w:val="both"/>
        <w:rPr>
          <w:b/>
          <w:i/>
        </w:rPr>
      </w:pPr>
      <w:r w:rsidRPr="00B747EC">
        <w:rPr>
          <w:b/>
          <w:i/>
        </w:rPr>
        <w:t xml:space="preserve">Participants </w:t>
      </w:r>
    </w:p>
    <w:p w:rsidR="00570994" w:rsidRDefault="00570994" w:rsidP="00570994">
      <w:pPr>
        <w:spacing w:line="480" w:lineRule="auto"/>
        <w:ind w:rightChars="-24" w:right="-58" w:firstLineChars="200" w:firstLine="480"/>
        <w:jc w:val="both"/>
      </w:pPr>
      <w:r w:rsidRPr="00B747EC">
        <w:t xml:space="preserve">Patients were eligible if they were 20 years or older, diagnosed with CHB for longer than 6 months, treated continuously with </w:t>
      </w:r>
      <w:r>
        <w:t>entecavir</w:t>
      </w:r>
      <w:r w:rsidRPr="00B747EC">
        <w:t xml:space="preserve"> for a minimum of 3 years, and seronegative for both HBeAg and viral DNA at treatment cessation.</w:t>
      </w:r>
      <w:r>
        <w:rPr>
          <w:rFonts w:hint="eastAsia"/>
        </w:rPr>
        <w:t xml:space="preserve"> </w:t>
      </w:r>
      <w:r>
        <w:t>Those with any of the following exclusion criteria were excluded: co-infection with</w:t>
      </w:r>
      <w:r w:rsidRPr="000B64F9">
        <w:t xml:space="preserve"> </w:t>
      </w:r>
      <w:r w:rsidRPr="002A5EDC">
        <w:t>hepatitis C</w:t>
      </w:r>
      <w:r>
        <w:t xml:space="preserve"> or </w:t>
      </w:r>
      <w:r w:rsidRPr="002A5EDC">
        <w:t>human immunodeficiency virus</w:t>
      </w:r>
      <w:r>
        <w:t xml:space="preserve">, </w:t>
      </w:r>
      <w:r w:rsidRPr="002A5EDC">
        <w:t xml:space="preserve">cirrhosis, hepatic encephalopathy, variceal </w:t>
      </w:r>
      <w:r>
        <w:t>bleeding</w:t>
      </w:r>
      <w:r w:rsidRPr="002A5EDC">
        <w:t xml:space="preserve">, </w:t>
      </w:r>
      <w:r>
        <w:t>malignant disease</w:t>
      </w:r>
      <w:r w:rsidRPr="002A5EDC">
        <w:t>, organ transplantation, exposure to interferon alpha for one month or longer, and</w:t>
      </w:r>
      <w:r>
        <w:t xml:space="preserve"> concurrent use of</w:t>
      </w:r>
      <w:r w:rsidRPr="002A5EDC">
        <w:t xml:space="preserve"> cyto</w:t>
      </w:r>
      <w:r>
        <w:t>toxic or immunosuppressive regimen</w:t>
      </w:r>
      <w:r w:rsidRPr="002A5EDC">
        <w:t xml:space="preserve">. Cirrhosis was </w:t>
      </w:r>
      <w:r>
        <w:t>diagnosed either by liver biopsy or by clinical criteria, which</w:t>
      </w:r>
      <w:r w:rsidRPr="000335A0">
        <w:t xml:space="preserve"> included </w:t>
      </w:r>
      <w:r>
        <w:t xml:space="preserve">evaluation of </w:t>
      </w:r>
      <w:r w:rsidRPr="000335A0">
        <w:t>liver surface, parenchyma, vascular structure, and splenic size</w:t>
      </w:r>
      <w:r w:rsidRPr="002A5EDC">
        <w:t>.</w:t>
      </w:r>
      <w:r>
        <w:fldChar w:fldCharType="begin"/>
      </w:r>
      <w:r>
        <w:instrText xml:space="preserve"> ADDIN EN.CITE &lt;EndNote&gt;&lt;Cite&gt;&lt;Author&gt;Hung&lt;/Author&gt;&lt;Year&gt;2003&lt;/Year&gt;&lt;RecNum&gt;170&lt;/RecNum&gt;&lt;DisplayText&gt;&lt;style face="superscript"&gt;24&lt;/style&gt;&lt;/DisplayText&gt;&lt;record&gt;&lt;rec-number&gt;170&lt;/rec-number&gt;&lt;foreign-keys&gt;&lt;key app="EN" db-id="5r5vzdp2qv2x54e22eov9t2zv2a0vt5x55r2" timestamp="1481950565"&gt;170&lt;/key&gt;&lt;/foreign-keys&gt;&lt;ref-type name="Journal Article"&gt;17&lt;/ref-type&gt;&lt;contributors&gt;&lt;authors&gt;&lt;author&gt;Hung, C. H.&lt;/author&gt;&lt;author&gt;Lu, S. N.&lt;/author&gt;&lt;author&gt;Wang, J. H.&lt;/author&gt;&lt;author&gt;Lee, C. M.&lt;/author&gt;&lt;author&gt;Chen, T. M.&lt;/author&gt;&lt;author&gt;Tung, H. D.&lt;/author&gt;&lt;author&gt;Chen, C. H.&lt;/author&gt;&lt;author&gt;Huang, W. S.&lt;/author&gt;&lt;author&gt;Changchien, C. S.&lt;/author&gt;&lt;/authors&gt;&lt;/contributors&gt;&lt;auth-address&gt;Division of Gastroenterology, Department of Internal Medicine, Chang Gung Memorial Hospital, 123 Ta Pei Road, Niao Sung 833, Kaohsiung, Taiwan.&lt;/auth-address&gt;&lt;titles&gt;&lt;title&gt;Correlation between ultrasonographic and pathologic diagnoses of hepatitis B and C virus-related cirrhosis&lt;/title&gt;&lt;secondary-title&gt;J Gastroenterol&lt;/secondary-title&gt;&lt;/titles&gt;&lt;periodical&gt;&lt;full-title&gt;J Gastroenterol&lt;/full-title&gt;&lt;abbr-1&gt;Journal of gastroenterology&lt;/abbr-1&gt;&lt;/periodical&gt;&lt;pages&gt;153-7&lt;/pages&gt;&lt;volume&gt;38&lt;/volume&gt;&lt;number&gt;2&lt;/number&gt;&lt;keywords&gt;&lt;keyword&gt;Adolescent&lt;/keyword&gt;&lt;keyword&gt;Adult&lt;/keyword&gt;&lt;keyword&gt;Aged&lt;/keyword&gt;&lt;keyword&gt;Female&lt;/keyword&gt;&lt;keyword&gt;Hepatitis B, Chronic/*complications&lt;/keyword&gt;&lt;keyword&gt;Hepatitis C, Chronic/*complications&lt;/keyword&gt;&lt;keyword&gt;Humans&lt;/keyword&gt;&lt;keyword&gt;Liver/diagnostic imaging/pathology&lt;/keyword&gt;&lt;keyword&gt;Liver Cirrhosis/*diagnostic imaging/etiology/*pathology&lt;/keyword&gt;&lt;keyword&gt;Male&lt;/keyword&gt;&lt;keyword&gt;Middle Aged&lt;/keyword&gt;&lt;keyword&gt;Predictive Value of Tests&lt;/keyword&gt;&lt;keyword&gt;Sensitivity and Specificity&lt;/keyword&gt;&lt;keyword&gt;Ultrasonography&lt;/keyword&gt;&lt;/keywords&gt;&lt;dates&gt;&lt;year&gt;2003&lt;/year&gt;&lt;/dates&gt;&lt;isbn&gt;0944-1174 (Print)&amp;#xD;0944-1174 (Linking)&lt;/isbn&gt;&lt;accession-num&gt;12640529&lt;/accession-num&gt;&lt;urls&gt;&lt;related-urls&gt;&lt;url&gt;https://www.ncbi.nlm.nih.gov/pubmed/12640529&lt;/url&gt;&lt;/related-urls&gt;&lt;/urls&gt;&lt;electronic-resource-num&gt;10.1007/s005350300025&lt;/electronic-resource-num&gt;&lt;/record&gt;&lt;/Cite&gt;&lt;/EndNote&gt;</w:instrText>
      </w:r>
      <w:r>
        <w:fldChar w:fldCharType="separate"/>
      </w:r>
      <w:r w:rsidRPr="000F2C82">
        <w:rPr>
          <w:noProof/>
          <w:vertAlign w:val="superscript"/>
        </w:rPr>
        <w:t>24</w:t>
      </w:r>
      <w:r>
        <w:fldChar w:fldCharType="end"/>
      </w:r>
      <w:r>
        <w:t xml:space="preserve"> </w:t>
      </w:r>
      <w:r w:rsidRPr="000335A0">
        <w:t>In t</w:t>
      </w:r>
      <w:r>
        <w:t xml:space="preserve">he absence of splenomegaly, </w:t>
      </w:r>
      <w:r w:rsidRPr="000335A0">
        <w:t xml:space="preserve">varices </w:t>
      </w:r>
      <w:r>
        <w:t xml:space="preserve">had to be shown </w:t>
      </w:r>
      <w:r w:rsidRPr="000335A0">
        <w:t>on upper endoscopy</w:t>
      </w:r>
      <w:r>
        <w:t xml:space="preserve"> to ascertain a </w:t>
      </w:r>
      <w:r w:rsidRPr="000335A0">
        <w:t>clinical dia</w:t>
      </w:r>
      <w:r>
        <w:t>gnosis of cirrhosis</w:t>
      </w:r>
      <w:r w:rsidRPr="000335A0">
        <w:t>.</w:t>
      </w:r>
    </w:p>
    <w:p w:rsidR="00570994" w:rsidRPr="000B64F9" w:rsidRDefault="00570994" w:rsidP="00570994">
      <w:pPr>
        <w:spacing w:line="480" w:lineRule="auto"/>
        <w:ind w:rightChars="-24" w:right="-58"/>
        <w:jc w:val="both"/>
        <w:rPr>
          <w:b/>
          <w:i/>
        </w:rPr>
      </w:pPr>
      <w:r w:rsidRPr="000B64F9">
        <w:rPr>
          <w:b/>
          <w:i/>
        </w:rPr>
        <w:t>Antiviral treatment</w:t>
      </w:r>
    </w:p>
    <w:p w:rsidR="00570994" w:rsidRDefault="00570994" w:rsidP="00570994">
      <w:pPr>
        <w:spacing w:line="480" w:lineRule="auto"/>
        <w:ind w:rightChars="-24" w:right="-58" w:firstLineChars="200" w:firstLine="480"/>
        <w:jc w:val="both"/>
      </w:pPr>
      <w:r>
        <w:t>The National Health I</w:t>
      </w:r>
      <w:r w:rsidRPr="00513B44">
        <w:t xml:space="preserve">nsurance </w:t>
      </w:r>
      <w:r>
        <w:t xml:space="preserve">in Taiwan has been reimbursing </w:t>
      </w:r>
      <w:r>
        <w:rPr>
          <w:rFonts w:hint="eastAsia"/>
        </w:rPr>
        <w:t xml:space="preserve">Taiwanese </w:t>
      </w:r>
      <w:r>
        <w:t xml:space="preserve">residents with CHB for antiviral therapy since October, 2003. Details of the regulations have been documented </w:t>
      </w:r>
      <w:r>
        <w:fldChar w:fldCharType="begin">
          <w:fldData xml:space="preserve">PEVuZE5vdGU+PENpdGU+PEF1dGhvcj5DaGlhbmc8L0F1dGhvcj48WWVhcj4yMDE1PC9ZZWFyPjxS
ZWNOdW0+MTA3PC9SZWNOdW0+PERpc3BsYXlUZXh0PjxzdHlsZSBmYWNlPSJzdXBlcnNjcmlwdCI+
NSwgNjwvc3R5bGU+PC9EaXNwbGF5VGV4dD48cmVjb3JkPjxyZWMtbnVtYmVyPjEwNzwvcmVjLW51
bWJlcj48Zm9yZWlnbi1rZXlzPjxrZXkgYXBwPSJFTiIgZGItaWQ9IjVyNXZ6ZHAycXYyeDU0ZTIy
ZW92OXQyenYyYTB2dDV4NTVyMiIgdGltZXN0YW1wPSIwIj4xMDc8L2tleT48L2ZvcmVpZ24ta2V5
cz48cmVmLXR5cGUgbmFtZT0iSm91cm5hbCBBcnRpY2xlIj4xNzwvcmVmLXR5cGU+PGNvbnRyaWJ1
dG9ycz48YXV0aG9ycz48YXV0aG9yPkNoaWFuZywgQy4gSi48L2F1dGhvcj48YXV0aG9yPllhbmcs
IFkuIFcuPC9hdXRob3I+PGF1dGhvcj5DaGVuLCBKLiBELjwvYXV0aG9yPjxhdXRob3I+WW91LCBT
LiBMLjwvYXV0aG9yPjxhdXRob3I+WWFuZywgSC4gSS48L2F1dGhvcj48YXV0aG9yPkxlZSwgTS4g
SC48L2F1dGhvcj48YXV0aG9yPkxhaSwgTS4gUy48L2F1dGhvcj48YXV0aG9yPkNoZW4sIEMuIEou
PC9hdXRob3I+PC9hdXRob3JzPjwvY29udHJpYnV0b3JzPjxhdXRoLWFkZHJlc3M+R3JhZHVhdGUg
SW5zdGl0dXRlIG9mIEVwaWRlbWlvbG9neSBhbmQgUHJldmVudGl2ZSBNZWRpY2luZSwgQ29sbGVn
ZSBvZiBQdWJsaWMgSGVhbHRoLCBOYXRpb25hbCBUYWl3YW4gVW5pdmVyc2l0eSwgVGFpcGVpLCBU
YWl3YW47IFRhaXdhbiBDYW5jZXIgUmVnaXN0cnksIFRhaXBlaSwgVGFpd2FuLjwvYXV0aC1hZGRy
ZXNzPjx0aXRsZXM+PHRpdGxlPlNpZ25pZmljYW50IHJlZHVjdGlvbiBpbiBlbmQtc3RhZ2UgbGl2
ZXIgZGlzZWFzZXMgYnVyZGVuIHRocm91Z2ggdGhlIG5hdGlvbmFsIHZpcmFsIGhlcGF0aXRpcyB0
aGVyYXB5IHByb2dyYW0gaW4gVGFpd2FuPC90aXRsZT48c2Vjb25kYXJ5LXRpdGxlPkhlcGF0b2xv
Z3k8L3NlY29uZGFyeS10aXRsZT48YWx0LXRpdGxlPkhlcGF0b2xvZ3k8L2FsdC10aXRsZT48L3Rp
dGxlcz48cGVyaW9kaWNhbD48ZnVsbC10aXRsZT5IZXBhdG9sb2d5PC9mdWxsLXRpdGxlPjwvcGVy
aW9kaWNhbD48YWx0LXBlcmlvZGljYWw+PGZ1bGwtdGl0bGU+SGVwYXRvbG9neTwvZnVsbC10aXRs
ZT48L2FsdC1wZXJpb2RpY2FsPjxwYWdlcz4xMTU0LTYyPC9wYWdlcz48dm9sdW1lPjYxPC92b2x1
bWU+PG51bWJlcj40PC9udW1iZXI+PGRhdGVzPjx5ZWFyPjIwMTU8L3llYXI+PHB1Yi1kYXRlcz48
ZGF0ZT5BcHI8L2RhdGU+PC9wdWItZGF0ZXM+PC9kYXRlcz48aXNibj4xNTI3LTMzNTAgKEVsZWN0
cm9uaWMpJiN4RDswMjcwLTkxMzkgKExpbmtpbmcpPC9pc2JuPjxhY2Nlc3Npb24tbnVtPjI1NDc2
NzQ5PC9hY2Nlc3Npb24tbnVtPjx1cmxzPjxyZWxhdGVkLXVybHM+PHVybD5odHRwOi8vd3d3Lm5j
YmkubmxtLm5paC5nb3YvcHVibWVkLzI1NDc2NzQ5PC91cmw+PC9yZWxhdGVkLXVybHM+PC91cmxz
PjxlbGVjdHJvbmljLXJlc291cmNlLW51bT4xMC4xMDAyL2hlcC4yNzYzMDwvZWxlY3Ryb25pYy1y
ZXNvdXJjZS1udW0+PC9yZWNvcmQ+PC9DaXRlPjxDaXRlPjxBdXRob3I+V3U8L0F1dGhvcj48WWVh
cj4yMDE0PC9ZZWFyPjxSZWNOdW0+MTA1PC9SZWNOdW0+PHJlY29yZD48cmVjLW51bWJlcj4xMDU8
L3JlYy1udW1iZXI+PGZvcmVpZ24ta2V5cz48a2V5IGFwcD0iRU4iIGRiLWlkPSI1cjV2emRwMnF2
Mng1NGUyMmVvdjl0Mnp2MmEwdnQ1eDU1cjIiIHRpbWVzdGFtcD0iMCI+MTA1PC9rZXk+PC9mb3Jl
aWduLWtleXM+PHJlZi10eXBlIG5hbWU9IkpvdXJuYWwgQXJ0aWNsZSI+MTc8L3JlZi10eXBlPjxj
b250cmlidXRvcnM+PGF1dGhvcnM+PGF1dGhvcj5XdSwgQy4gWS48L2F1dGhvcj48YXV0aG9yPkxp
biwgSi4gVC48L2F1dGhvcj48YXV0aG9yPkhvLCBILiBKLjwvYXV0aG9yPjxhdXRob3I+U3UsIEMu
IFcuPC9hdXRob3I+PGF1dGhvcj5MZWUsIFQuIFkuPC9hdXRob3I+PGF1dGhvcj5XYW5nLCBTLiBZ
LjwvYXV0aG9yPjxhdXRob3I+V3UsIEMuPC9hdXRob3I+PGF1dGhvcj5XdSwgSi4gQy48L2F1dGhv
cj48L2F1dGhvcnM+PC9jb250cmlidXRvcnM+PGF1dGgtYWRkcmVzcz5EaXZpc2lvbiBvZiBHYXN0
cm9lbnRlcm9sb2d5LCBUYWljaHVuZyBWZXRlcmFucyBHZW5lcmFsIEhvc3BpdGFsLCBUYWljaHVu
ZywgVGFpd2FuOyBGYWN1bHR5IG9mIE1lZGljaW5lLCBTY2hvb2wgb2YgTWVkaWNpbmUsIE5hdGlv
bmFsIFlhbmctTWluZyBVbml2ZXJzaXR5LCBUYWlwZWksIFRhaXdhbjsgRGVwYXJ0bWVudCBvZiBQ
dWJsaWMgSGVhbHRoIGFuZCBHcmFkdWF0ZSBJbnN0aXR1dGUgb2YgQ2xpbmljYWwgTWVkaWNpbmUs
IENoaW5hIE1lZGljYWwgVW5pdmVyc2l0eSwgVGFpY2h1bmcsIFRhaXdhbjsgRGVwYXJ0bWVudCBv
ZiBMaWZlIFNjaWVuY2VzLCBOYXRpb25hbCBDaHVuZy1Ic2luZyBVbml2ZXJzaXR5LCBUYWljaHVu
ZywgVGFpd2FuLiYjeEQ7U2Nob29sIG9mIE1lZGljaW5lLCBGdSBKZW4gQ2F0aG9saWMgVW5pdmVy
c2l0eSwgVGFpcGVpLCBUYWl3YW47IERlcGFydG1lbnQgb2YgSW50ZXJuYWwgTWVkaWNpbmUsIEUt
RGEgSG9zcGl0YWwvSS1TaG91IFVuaXZlcnNpdHksIEthb2hzaXVuZywgVGFpd2FuOyBJbnN0aXR1
dGUgb2YgUG9wdWxhdGlvbiBIZWFsdGggU2NpZW5jZXMsIE5hdGlvbmFsIEhlYWx0aCBSZXNlYXJj
aCBJbnN0aXR1dGVzLCBNaWFvbGksIFRhaXdhbi4gRWxlY3Ryb25pYyBhZGRyZXNzOiBqYXd0b3du
QGdtYWlsLmNvbS4mI3hEO1NjaG9vbCBvZiBNZWRpY2luZSwgRnUgSmVuIENhdGhvbGljIFVuaXZl
cnNpdHksIFRhaXBlaSwgVGFpd2FuLiYjeEQ7RmFjdWx0eSBvZiBNZWRpY2luZSwgU2Nob29sIG9m
IE1lZGljaW5lLCBOYXRpb25hbCBZYW5nLU1pbmcgVW5pdmVyc2l0eSwgVGFpcGVpLCBUYWl3YW47
IEluc3RpdHV0ZSBvZiBDbGluaWNhbCBNZWRpY2luZSBhbmQgR2Vub21pYyBSZXNlYXJjaCBDZW50
ZXIsIE5hdGlvbmFsIFlhbmctTWluZyBVbml2ZXJzaXR5LCBUYWlwZWksIFRhaXdhbjsgRGl2aXNp
b24gb2YgR2FzdHJvZW50ZXJvbG9neSwgVGFpcGVpIFZldGVyYW5zIEdlbmVyYWwgSG9zcGl0YWws
IFRhaXBlaSwgVGFpd2FuLiYjeEQ7RGl2aXNpb24gb2YgR2FzdHJvZW50ZXJvbG9neSwgVGFpY2h1
bmcgVmV0ZXJhbnMgR2VuZXJhbCBIb3NwaXRhbCwgVGFpY2h1bmcsIFRhaXdhbjsgRGVwYXJ0bWVu
dCBvZiBQdWJsaWMgSGVhbHRoIGFuZCBHcmFkdWF0ZSBJbnN0aXR1dGUgb2YgQ2xpbmljYWwgTWVk
aWNpbmUsIENoaW5hIE1lZGljYWwgVW5pdmVyc2l0eSwgVGFpY2h1bmcsIFRhaXdhbi4mI3hEO0lu
c3RpdHV0ZSBvZiBDbGluaWNhbCBNZWRpY2luZSBhbmQgR2Vub21pYyBSZXNlYXJjaCBDZW50ZXIs
IE5hdGlvbmFsIFlhbmctTWluZyBVbml2ZXJzaXR5LCBUYWlwZWksIFRhaXdhbi4mI3hEO0luc3Rp
dHV0ZSBvZiBDbGluaWNhbCBNZWRpY2luZSBhbmQgR2Vub21pYyBSZXNlYXJjaCBDZW50ZXIsIE5h
dGlvbmFsIFlhbmctTWluZyBVbml2ZXJzaXR5LCBUYWlwZWksIFRhaXdhbjsgVHJhbnNsYXRpb25h
bCBSZXNlYXJjaCBEaXZpc2lvbiwgTWVkaWNhbCBSZXNlYXJjaCBEZXBhcnRtZW50LCBUYWlwZWkg
VmV0ZXJhbnMgR2VuZXJhbCBIb3NwaXRhbCwgVGFpcGVpLCBUYWl3YW4uIEVsZWN0cm9uaWMgYWRk
cmVzczogamN3dUB2Z2h0cGUuZ292LnR3LjwvYXV0aC1hZGRyZXNzPjx0aXRsZXM+PHRpdGxlPkFz
c29jaWF0aW9uIG9mIG51Y2xlb3ModClpZGUgYW5hbG9ndWUgdGhlcmFweSB3aXRoIHJlZHVjZWQg
cmlzayBvZiBoZXBhdG9jZWxsdWxhciBjYXJjaW5vbWEgaW4gcGF0aWVudHMgd2l0aCBjaHJvbmlj
IGhlcGF0aXRpcyBCOiBhIG5hdGlvbndpZGUgY29ob3J0IHN0dWR5PC90aXRsZT48c2Vjb25kYXJ5
LXRpdGxlPkdhc3Ryb2VudGVyb2xvZ3k8L3NlY29uZGFyeS10aXRsZT48YWx0LXRpdGxlPkdhc3Ry
b2VudGVyb2xvZ3k8L2FsdC10aXRsZT48L3RpdGxlcz48cGVyaW9kaWNhbD48ZnVsbC10aXRsZT5H
YXN0cm9lbnRlcm9sb2d5PC9mdWxsLXRpdGxlPjwvcGVyaW9kaWNhbD48YWx0LXBlcmlvZGljYWw+
PGZ1bGwtdGl0bGU+R2FzdHJvZW50ZXJvbG9neTwvZnVsbC10aXRsZT48L2FsdC1wZXJpb2RpY2Fs
PjxwYWdlcz4xNDMtMTUxIGU1PC9wYWdlcz48dm9sdW1lPjE0Nzwvdm9sdW1lPjxudW1iZXI+MTwv
bnVtYmVyPjxrZXl3b3Jkcz48a2V5d29yZD5BZHVsdDwva2V5d29yZD48a2V5d29yZD5DYXJjaW5v
bWEsIEhlcGF0b2NlbGx1bGFyLyplcGlkZW1pb2xvZ3k8L2tleXdvcmQ+PGtleXdvcmQ+Q29ob3J0
IFN0dWRpZXM8L2tleXdvcmQ+PGtleXdvcmQ+RmVtYWxlPC9rZXl3b3JkPjxrZXl3b3JkPkhlcGF0
aXRpcyBCLCBDaHJvbmljL2NvbXBsaWNhdGlvbnMvKmRydWcgdGhlcmFweTwva2V5d29yZD48a2V5
d29yZD5IdW1hbnM8L2tleXdvcmQ+PGtleXdvcmQ+SW5jaWRlbmNlPC9rZXl3b3JkPjxrZXl3b3Jk
PkxpdmVyIE5lb3BsYXNtcy8qZXBpZGVtaW9sb2d5PC9rZXl3b3JkPjxrZXl3b3JkPk1hbGU8L2tl
eXdvcmQ+PGtleXdvcmQ+TWlkZGxlIEFnZWQ8L2tleXdvcmQ+PGtleXdvcmQ+TXVsdGl2YXJpYXRl
IEFuYWx5c2lzPC9rZXl3b3JkPjxrZXl3b3JkPk51Y2xlb3NpZGVzLyp0aGVyYXBldXRpYyB1c2U8
L2tleXdvcmQ+PGtleXdvcmQ+TnVjbGVvdGlkZXMvKnRoZXJhcGV1dGljIHVzZTwva2V5d29yZD48
a2V5d29yZD5SZXRyb3NwZWN0aXZlIFN0dWRpZXM8L2tleXdvcmQ+PGtleXdvcmQ+UmlzayBGYWN0
b3JzPC9rZXl3b3JkPjxrZXl3b3JkPlRhaXdhbi9lcGlkZW1pb2xvZ3k8L2tleXdvcmQ+PGtleXdv
cmQ+VHJlYXRtZW50IE91dGNvbWU8L2tleXdvcmQ+PC9rZXl3b3Jkcz48ZGF0ZXM+PHllYXI+MjAx
NDwveWVhcj48cHViLWRhdGVzPjxkYXRlPkp1bDwvZGF0ZT48L3B1Yi1kYXRlcz48L2RhdGVzPjxp
c2JuPjE1MjgtMDAxMiAoRWxlY3Ryb25pYykmI3hEOzAwMTYtNTA4NSAoTGlua2luZyk8L2lzYm4+
PGFjY2Vzc2lvbi1udW0+MjQ3MDQ1MjU8L2FjY2Vzc2lvbi1udW0+PHVybHM+PHJlbGF0ZWQtdXJs
cz48dXJsPmh0dHA6Ly93d3cubmNiaS5ubG0ubmloLmdvdi9wdWJtZWQvMjQ3MDQ1MjU8L3VybD48
L3JlbGF0ZWQtdXJscz48L3VybHM+PGVsZWN0cm9uaWMtcmVzb3VyY2UtbnVtPjEwLjEwNTMvai5n
YXN0cm8uMjAxNC4wMy4wNDg8L2VsZWN0cm9uaWMtcmVzb3VyY2UtbnVtPjwvcmVjb3JkPjwvQ2l0
ZT48L0VuZE5vdGU+AG==
</w:fldData>
        </w:fldChar>
      </w:r>
      <w:r>
        <w:instrText xml:space="preserve"> ADDIN EN.CITE </w:instrText>
      </w:r>
      <w:r>
        <w:fldChar w:fldCharType="begin">
          <w:fldData xml:space="preserve">PEVuZE5vdGU+PENpdGU+PEF1dGhvcj5DaGlhbmc8L0F1dGhvcj48WWVhcj4yMDE1PC9ZZWFyPjxS
ZWNOdW0+MTA3PC9SZWNOdW0+PERpc3BsYXlUZXh0PjxzdHlsZSBmYWNlPSJzdXBlcnNjcmlwdCI+
NSwgNjwvc3R5bGU+PC9EaXNwbGF5VGV4dD48cmVjb3JkPjxyZWMtbnVtYmVyPjEwNzwvcmVjLW51
bWJlcj48Zm9yZWlnbi1rZXlzPjxrZXkgYXBwPSJFTiIgZGItaWQ9IjVyNXZ6ZHAycXYyeDU0ZTIy
ZW92OXQyenYyYTB2dDV4NTVyMiIgdGltZXN0YW1wPSIwIj4xMDc8L2tleT48L2ZvcmVpZ24ta2V5
cz48cmVmLXR5cGUgbmFtZT0iSm91cm5hbCBBcnRpY2xlIj4xNzwvcmVmLXR5cGU+PGNvbnRyaWJ1
dG9ycz48YXV0aG9ycz48YXV0aG9yPkNoaWFuZywgQy4gSi48L2F1dGhvcj48YXV0aG9yPllhbmcs
IFkuIFcuPC9hdXRob3I+PGF1dGhvcj5DaGVuLCBKLiBELjwvYXV0aG9yPjxhdXRob3I+WW91LCBT
LiBMLjwvYXV0aG9yPjxhdXRob3I+WWFuZywgSC4gSS48L2F1dGhvcj48YXV0aG9yPkxlZSwgTS4g
SC48L2F1dGhvcj48YXV0aG9yPkxhaSwgTS4gUy48L2F1dGhvcj48YXV0aG9yPkNoZW4sIEMuIEou
PC9hdXRob3I+PC9hdXRob3JzPjwvY29udHJpYnV0b3JzPjxhdXRoLWFkZHJlc3M+R3JhZHVhdGUg
SW5zdGl0dXRlIG9mIEVwaWRlbWlvbG9neSBhbmQgUHJldmVudGl2ZSBNZWRpY2luZSwgQ29sbGVn
ZSBvZiBQdWJsaWMgSGVhbHRoLCBOYXRpb25hbCBUYWl3YW4gVW5pdmVyc2l0eSwgVGFpcGVpLCBU
YWl3YW47IFRhaXdhbiBDYW5jZXIgUmVnaXN0cnksIFRhaXBlaSwgVGFpd2FuLjwvYXV0aC1hZGRy
ZXNzPjx0aXRsZXM+PHRpdGxlPlNpZ25pZmljYW50IHJlZHVjdGlvbiBpbiBlbmQtc3RhZ2UgbGl2
ZXIgZGlzZWFzZXMgYnVyZGVuIHRocm91Z2ggdGhlIG5hdGlvbmFsIHZpcmFsIGhlcGF0aXRpcyB0
aGVyYXB5IHByb2dyYW0gaW4gVGFpd2FuPC90aXRsZT48c2Vjb25kYXJ5LXRpdGxlPkhlcGF0b2xv
Z3k8L3NlY29uZGFyeS10aXRsZT48YWx0LXRpdGxlPkhlcGF0b2xvZ3k8L2FsdC10aXRsZT48L3Rp
dGxlcz48cGVyaW9kaWNhbD48ZnVsbC10aXRsZT5IZXBhdG9sb2d5PC9mdWxsLXRpdGxlPjwvcGVy
aW9kaWNhbD48YWx0LXBlcmlvZGljYWw+PGZ1bGwtdGl0bGU+SGVwYXRvbG9neTwvZnVsbC10aXRs
ZT48L2FsdC1wZXJpb2RpY2FsPjxwYWdlcz4xMTU0LTYyPC9wYWdlcz48dm9sdW1lPjYxPC92b2x1
bWU+PG51bWJlcj40PC9udW1iZXI+PGRhdGVzPjx5ZWFyPjIwMTU8L3llYXI+PHB1Yi1kYXRlcz48
ZGF0ZT5BcHI8L2RhdGU+PC9wdWItZGF0ZXM+PC9kYXRlcz48aXNibj4xNTI3LTMzNTAgKEVsZWN0
cm9uaWMpJiN4RDswMjcwLTkxMzkgKExpbmtpbmcpPC9pc2JuPjxhY2Nlc3Npb24tbnVtPjI1NDc2
NzQ5PC9hY2Nlc3Npb24tbnVtPjx1cmxzPjxyZWxhdGVkLXVybHM+PHVybD5odHRwOi8vd3d3Lm5j
YmkubmxtLm5paC5nb3YvcHVibWVkLzI1NDc2NzQ5PC91cmw+PC9yZWxhdGVkLXVybHM+PC91cmxz
PjxlbGVjdHJvbmljLXJlc291cmNlLW51bT4xMC4xMDAyL2hlcC4yNzYzMDwvZWxlY3Ryb25pYy1y
ZXNvdXJjZS1udW0+PC9yZWNvcmQ+PC9DaXRlPjxDaXRlPjxBdXRob3I+V3U8L0F1dGhvcj48WWVh
cj4yMDE0PC9ZZWFyPjxSZWNOdW0+MTA1PC9SZWNOdW0+PHJlY29yZD48cmVjLW51bWJlcj4xMDU8
L3JlYy1udW1iZXI+PGZvcmVpZ24ta2V5cz48a2V5IGFwcD0iRU4iIGRiLWlkPSI1cjV2emRwMnF2
Mng1NGUyMmVvdjl0Mnp2MmEwdnQ1eDU1cjIiIHRpbWVzdGFtcD0iMCI+MTA1PC9rZXk+PC9mb3Jl
aWduLWtleXM+PHJlZi10eXBlIG5hbWU9IkpvdXJuYWwgQXJ0aWNsZSI+MTc8L3JlZi10eXBlPjxj
b250cmlidXRvcnM+PGF1dGhvcnM+PGF1dGhvcj5XdSwgQy4gWS48L2F1dGhvcj48YXV0aG9yPkxp
biwgSi4gVC48L2F1dGhvcj48YXV0aG9yPkhvLCBILiBKLjwvYXV0aG9yPjxhdXRob3I+U3UsIEMu
IFcuPC9hdXRob3I+PGF1dGhvcj5MZWUsIFQuIFkuPC9hdXRob3I+PGF1dGhvcj5XYW5nLCBTLiBZ
LjwvYXV0aG9yPjxhdXRob3I+V3UsIEMuPC9hdXRob3I+PGF1dGhvcj5XdSwgSi4gQy48L2F1dGhv
cj48L2F1dGhvcnM+PC9jb250cmlidXRvcnM+PGF1dGgtYWRkcmVzcz5EaXZpc2lvbiBvZiBHYXN0
cm9lbnRlcm9sb2d5LCBUYWljaHVuZyBWZXRlcmFucyBHZW5lcmFsIEhvc3BpdGFsLCBUYWljaHVu
ZywgVGFpd2FuOyBGYWN1bHR5IG9mIE1lZGljaW5lLCBTY2hvb2wgb2YgTWVkaWNpbmUsIE5hdGlv
bmFsIFlhbmctTWluZyBVbml2ZXJzaXR5LCBUYWlwZWksIFRhaXdhbjsgRGVwYXJ0bWVudCBvZiBQ
dWJsaWMgSGVhbHRoIGFuZCBHcmFkdWF0ZSBJbnN0aXR1dGUgb2YgQ2xpbmljYWwgTWVkaWNpbmUs
IENoaW5hIE1lZGljYWwgVW5pdmVyc2l0eSwgVGFpY2h1bmcsIFRhaXdhbjsgRGVwYXJ0bWVudCBv
ZiBMaWZlIFNjaWVuY2VzLCBOYXRpb25hbCBDaHVuZy1Ic2luZyBVbml2ZXJzaXR5LCBUYWljaHVu
ZywgVGFpd2FuLiYjeEQ7U2Nob29sIG9mIE1lZGljaW5lLCBGdSBKZW4gQ2F0aG9saWMgVW5pdmVy
c2l0eSwgVGFpcGVpLCBUYWl3YW47IERlcGFydG1lbnQgb2YgSW50ZXJuYWwgTWVkaWNpbmUsIEUt
RGEgSG9zcGl0YWwvSS1TaG91IFVuaXZlcnNpdHksIEthb2hzaXVuZywgVGFpd2FuOyBJbnN0aXR1
dGUgb2YgUG9wdWxhdGlvbiBIZWFsdGggU2NpZW5jZXMsIE5hdGlvbmFsIEhlYWx0aCBSZXNlYXJj
aCBJbnN0aXR1dGVzLCBNaWFvbGksIFRhaXdhbi4gRWxlY3Ryb25pYyBhZGRyZXNzOiBqYXd0b3du
QGdtYWlsLmNvbS4mI3hEO1NjaG9vbCBvZiBNZWRpY2luZSwgRnUgSmVuIENhdGhvbGljIFVuaXZl
cnNpdHksIFRhaXBlaSwgVGFpd2FuLiYjeEQ7RmFjdWx0eSBvZiBNZWRpY2luZSwgU2Nob29sIG9m
IE1lZGljaW5lLCBOYXRpb25hbCBZYW5nLU1pbmcgVW5pdmVyc2l0eSwgVGFpcGVpLCBUYWl3YW47
IEluc3RpdHV0ZSBvZiBDbGluaWNhbCBNZWRpY2luZSBhbmQgR2Vub21pYyBSZXNlYXJjaCBDZW50
ZXIsIE5hdGlvbmFsIFlhbmctTWluZyBVbml2ZXJzaXR5LCBUYWlwZWksIFRhaXdhbjsgRGl2aXNp
b24gb2YgR2FzdHJvZW50ZXJvbG9neSwgVGFpcGVpIFZldGVyYW5zIEdlbmVyYWwgSG9zcGl0YWws
IFRhaXBlaSwgVGFpd2FuLiYjeEQ7RGl2aXNpb24gb2YgR2FzdHJvZW50ZXJvbG9neSwgVGFpY2h1
bmcgVmV0ZXJhbnMgR2VuZXJhbCBIb3NwaXRhbCwgVGFpY2h1bmcsIFRhaXdhbjsgRGVwYXJ0bWVu
dCBvZiBQdWJsaWMgSGVhbHRoIGFuZCBHcmFkdWF0ZSBJbnN0aXR1dGUgb2YgQ2xpbmljYWwgTWVk
aWNpbmUsIENoaW5hIE1lZGljYWwgVW5pdmVyc2l0eSwgVGFpY2h1bmcsIFRhaXdhbi4mI3hEO0lu
c3RpdHV0ZSBvZiBDbGluaWNhbCBNZWRpY2luZSBhbmQgR2Vub21pYyBSZXNlYXJjaCBDZW50ZXIs
IE5hdGlvbmFsIFlhbmctTWluZyBVbml2ZXJzaXR5LCBUYWlwZWksIFRhaXdhbi4mI3hEO0luc3Rp
dHV0ZSBvZiBDbGluaWNhbCBNZWRpY2luZSBhbmQgR2Vub21pYyBSZXNlYXJjaCBDZW50ZXIsIE5h
dGlvbmFsIFlhbmctTWluZyBVbml2ZXJzaXR5LCBUYWlwZWksIFRhaXdhbjsgVHJhbnNsYXRpb25h
bCBSZXNlYXJjaCBEaXZpc2lvbiwgTWVkaWNhbCBSZXNlYXJjaCBEZXBhcnRtZW50LCBUYWlwZWkg
VmV0ZXJhbnMgR2VuZXJhbCBIb3NwaXRhbCwgVGFpcGVpLCBUYWl3YW4uIEVsZWN0cm9uaWMgYWRk
cmVzczogamN3dUB2Z2h0cGUuZ292LnR3LjwvYXV0aC1hZGRyZXNzPjx0aXRsZXM+PHRpdGxlPkFz
c29jaWF0aW9uIG9mIG51Y2xlb3ModClpZGUgYW5hbG9ndWUgdGhlcmFweSB3aXRoIHJlZHVjZWQg
cmlzayBvZiBoZXBhdG9jZWxsdWxhciBjYXJjaW5vbWEgaW4gcGF0aWVudHMgd2l0aCBjaHJvbmlj
IGhlcGF0aXRpcyBCOiBhIG5hdGlvbndpZGUgY29ob3J0IHN0dWR5PC90aXRsZT48c2Vjb25kYXJ5
LXRpdGxlPkdhc3Ryb2VudGVyb2xvZ3k8L3NlY29uZGFyeS10aXRsZT48YWx0LXRpdGxlPkdhc3Ry
b2VudGVyb2xvZ3k8L2FsdC10aXRsZT48L3RpdGxlcz48cGVyaW9kaWNhbD48ZnVsbC10aXRsZT5H
YXN0cm9lbnRlcm9sb2d5PC9mdWxsLXRpdGxlPjwvcGVyaW9kaWNhbD48YWx0LXBlcmlvZGljYWw+
PGZ1bGwtdGl0bGU+R2FzdHJvZW50ZXJvbG9neTwvZnVsbC10aXRsZT48L2FsdC1wZXJpb2RpY2Fs
PjxwYWdlcz4xNDMtMTUxIGU1PC9wYWdlcz48dm9sdW1lPjE0Nzwvdm9sdW1lPjxudW1iZXI+MTwv
bnVtYmVyPjxrZXl3b3Jkcz48a2V5d29yZD5BZHVsdDwva2V5d29yZD48a2V5d29yZD5DYXJjaW5v
bWEsIEhlcGF0b2NlbGx1bGFyLyplcGlkZW1pb2xvZ3k8L2tleXdvcmQ+PGtleXdvcmQ+Q29ob3J0
IFN0dWRpZXM8L2tleXdvcmQ+PGtleXdvcmQ+RmVtYWxlPC9rZXl3b3JkPjxrZXl3b3JkPkhlcGF0
aXRpcyBCLCBDaHJvbmljL2NvbXBsaWNhdGlvbnMvKmRydWcgdGhlcmFweTwva2V5d29yZD48a2V5
d29yZD5IdW1hbnM8L2tleXdvcmQ+PGtleXdvcmQ+SW5jaWRlbmNlPC9rZXl3b3JkPjxrZXl3b3Jk
PkxpdmVyIE5lb3BsYXNtcy8qZXBpZGVtaW9sb2d5PC9rZXl3b3JkPjxrZXl3b3JkPk1hbGU8L2tl
eXdvcmQ+PGtleXdvcmQ+TWlkZGxlIEFnZWQ8L2tleXdvcmQ+PGtleXdvcmQ+TXVsdGl2YXJpYXRl
IEFuYWx5c2lzPC9rZXl3b3JkPjxrZXl3b3JkPk51Y2xlb3NpZGVzLyp0aGVyYXBldXRpYyB1c2U8
L2tleXdvcmQ+PGtleXdvcmQ+TnVjbGVvdGlkZXMvKnRoZXJhcGV1dGljIHVzZTwva2V5d29yZD48
a2V5d29yZD5SZXRyb3NwZWN0aXZlIFN0dWRpZXM8L2tleXdvcmQ+PGtleXdvcmQ+UmlzayBGYWN0
b3JzPC9rZXl3b3JkPjxrZXl3b3JkPlRhaXdhbi9lcGlkZW1pb2xvZ3k8L2tleXdvcmQ+PGtleXdv
cmQ+VHJlYXRtZW50IE91dGNvbWU8L2tleXdvcmQ+PC9rZXl3b3Jkcz48ZGF0ZXM+PHllYXI+MjAx
NDwveWVhcj48cHViLWRhdGVzPjxkYXRlPkp1bDwvZGF0ZT48L3B1Yi1kYXRlcz48L2RhdGVzPjxp
c2JuPjE1MjgtMDAxMiAoRWxlY3Ryb25pYykmI3hEOzAwMTYtNTA4NSAoTGlua2luZyk8L2lzYm4+
PGFjY2Vzc2lvbi1udW0+MjQ3MDQ1MjU8L2FjY2Vzc2lvbi1udW0+PHVybHM+PHJlbGF0ZWQtdXJs
cz48dXJsPmh0dHA6Ly93d3cubmNiaS5ubG0ubmloLmdvdi9wdWJtZWQvMjQ3MDQ1MjU8L3VybD48
L3JlbGF0ZWQtdXJscz48L3VybHM+PGVsZWN0cm9uaWMtcmVzb3VyY2UtbnVtPjEwLjEwNTMvai5n
YXN0cm8uMjAxNC4wMy4wNDg8L2VsZWN0cm9uaWMtcmVzb3VyY2UtbnVtPjwvcmVjb3JkPjwvQ2l0
ZT48L0VuZE5vdGU+AG==
</w:fldData>
        </w:fldChar>
      </w:r>
      <w:r>
        <w:instrText xml:space="preserve"> ADDIN EN.CITE.DATA </w:instrText>
      </w:r>
      <w:r>
        <w:fldChar w:fldCharType="end"/>
      </w:r>
      <w:r>
        <w:fldChar w:fldCharType="separate"/>
      </w:r>
      <w:r w:rsidRPr="00380A93">
        <w:rPr>
          <w:noProof/>
          <w:vertAlign w:val="superscript"/>
        </w:rPr>
        <w:t>5, 6</w:t>
      </w:r>
      <w:r>
        <w:fldChar w:fldCharType="end"/>
      </w:r>
      <w:r>
        <w:rPr>
          <w:rFonts w:hint="eastAsia"/>
        </w:rPr>
        <w:t>.</w:t>
      </w:r>
      <w:r>
        <w:t xml:space="preserve"> The regimen was generally 3 years in duration, except for special conditions such as cirrhosis, organ transplantation, and malignancy requiring cytotoxic chemotherapy. O</w:t>
      </w:r>
      <w:r w:rsidRPr="00006221">
        <w:t>ne-year consolidation</w:t>
      </w:r>
      <w:r w:rsidRPr="00006221">
        <w:rPr>
          <w:rFonts w:hint="eastAsia"/>
        </w:rPr>
        <w:t xml:space="preserve"> </w:t>
      </w:r>
      <w:r>
        <w:t>following HBeAg seroconversion was granted to pretreatment HBeAg-positive patients.</w:t>
      </w:r>
      <w:r>
        <w:fldChar w:fldCharType="begin">
          <w:fldData xml:space="preserve">PEVuZE5vdGU+PENpdGU+PEF1dGhvcj5UZXJyYXVsdDwvQXV0aG9yPjxZZWFyPjIwMTY8L1llYXI+
PFJlY051bT4xNTA8L1JlY051bT48RGlzcGxheVRleHQ+PHN0eWxlIGZhY2U9InN1cGVyc2NyaXB0
Ij4xLTM8L3N0eWxlPjwvRGlzcGxheVRleHQ+PHJlY29yZD48cmVjLW51bWJlcj4xNTA8L3JlYy1u
dW1iZXI+PGZvcmVpZ24ta2V5cz48a2V5IGFwcD0iRU4iIGRiLWlkPSI1cjV2emRwMnF2Mng1NGUy
MmVvdjl0Mnp2MmEwdnQ1eDU1cjIiIHRpbWVzdGFtcD0iMTQ1NTEwNzk0MSI+MTUwPC9rZXk+PC9m
b3JlaWduLWtleXM+PHJlZi10eXBlIG5hbWU9IkpvdXJuYWwgQXJ0aWNsZSI+MTc8L3JlZi10eXBl
Pjxjb250cmlidXRvcnM+PGF1dGhvcnM+PGF1dGhvcj5UZXJyYXVsdCwgTi4gQS48L2F1dGhvcj48
YXV0aG9yPkJ6b3dlaiwgTi4gSC48L2F1dGhvcj48YXV0aG9yPkNoYW5nLCBLLiBNLjwvYXV0aG9y
PjxhdXRob3I+SHdhbmcsIEouIFAuPC9hdXRob3I+PGF1dGhvcj5Kb25hcywgTS4gTS48L2F1dGhv
cj48YXV0aG9yPk11cmFkLCBNLiBILjwvYXV0aG9yPjwvYXV0aG9ycz48L2NvbnRyaWJ1dG9ycz48
YXV0aC1hZGRyZXNzPlVuaXZlcnNpdHkgb2YgQ2FsaWZvcm5pYSBTYW4gRnJhbmNpc2NvLCBTYW4g
RnJhbmNpc2NvLCBDQS4mI3hEO09jaHNuZXIgTWVkaWNhbCBDZW50ZXIsIE5ldyBPcmxlYW5zLCBM
QS4mI3hEO0NvcnBvcmFsIE1pY2hhZWwgSi4gQ3Jlc2NlbnogVkEgTWVkaWNhbCBDZW50ZXIgJmFt
cDsgVW5pdmVyc2l0eSBvZiBQZW5uc3lsdmFuaWEgUGVyZWxtYW4gU2Nob29sIG9mIE1lZGljaW5l
LCBQaGlsYWRlbHBoaWEsIFBBLiYjeEQ7VGhlIFVuaXZlcnNpdHkgb2YgVGV4YXMgTUQgQW5kZXJz
b24gQ2FuY2VyIENlbnRlciwgSG91c3RvbiwgVFguJiN4RDtCb3N0b24gQ2hpbGRyZW4mYXBvcztz
IEhvc3BpdGFsLCBIYXJ2YXJkIE1lZGljYWwgU2Nob29sLCBCb3N0b24sIE1BLiYjeEQ7TWF5byBD
bGluaWMsIFJvY2hlc3RlciwgTU4uPC9hdXRoLWFkZHJlc3M+PHRpdGxlcz48dGl0bGU+QUFTTEQg
Z3VpZGVsaW5lcyBmb3IgdHJlYXRtZW50IG9mIGNocm9uaWMgaGVwYXRpdGlzIEI8L3RpdGxlPjxz
ZWNvbmRhcnktdGl0bGU+SGVwYXRvbG9neTwvc2Vjb25kYXJ5LXRpdGxlPjwvdGl0bGVzPjxwZXJp
b2RpY2FsPjxmdWxsLXRpdGxlPkhlcGF0b2xvZ3k8L2Z1bGwtdGl0bGU+PC9wZXJpb2RpY2FsPjxw
YWdlcz4yNjEtODM8L3BhZ2VzPjx2b2x1bWU+NjM8L3ZvbHVtZT48bnVtYmVyPjE8L251bWJlcj48
ZGF0ZXM+PHllYXI+MjAxNjwveWVhcj48cHViLWRhdGVzPjxkYXRlPkphbjwvZGF0ZT48L3B1Yi1k
YXRlcz48L2RhdGVzPjxpc2JuPjE1MjctMzM1MCAoRWxlY3Ryb25pYykmI3hEOzAyNzAtOTEzOSAo
TGlua2luZyk8L2lzYm4+PGFjY2Vzc2lvbi1udW0+MjY1NjYwNjQ8L2FjY2Vzc2lvbi1udW0+PHVy
bHM+PHJlbGF0ZWQtdXJscz48dXJsPmh0dHA6Ly93d3cubmNiaS5ubG0ubmloLmdvdi9wdWJtZWQv
MjY1NjYwNjQ8L3VybD48L3JlbGF0ZWQtdXJscz48L3VybHM+PGVsZWN0cm9uaWMtcmVzb3VyY2Ut
bnVtPjEwLjEwMDIvaGVwLjI4MTU2PC9lbGVjdHJvbmljLXJlc291cmNlLW51bT48L3JlY29yZD48
L0NpdGU+PENpdGU+PEF1dGhvcj5MaWF3PC9BdXRob3I+PFllYXI+MjAxMjwvWWVhcj48UmVjTnVt
PjE1MTwvUmVjTnVtPjxyZWNvcmQ+PHJlYy1udW1iZXI+MTUxPC9yZWMtbnVtYmVyPjxmb3JlaWdu
LWtleXM+PGtleSBhcHA9IkVOIiBkYi1pZD0iNXI1dnpkcDJxdjJ4NTRlMjJlb3Y5dDJ6djJhMHZ0
NXg1NXIyIiB0aW1lc3RhbXA9IjE0NTUxMDgwNTQiPjE1MTwva2V5PjwvZm9yZWlnbi1rZXlzPjxy
ZWYtdHlwZSBuYW1lPSJKb3VybmFsIEFydGljbGUiPjE3PC9yZWYtdHlwZT48Y29udHJpYnV0b3Jz
PjxhdXRob3JzPjxhdXRob3I+TGlhdywgWS4gRi48L2F1dGhvcj48YXV0aG9yPkthbywgSi4gSC48
L2F1dGhvcj48YXV0aG9yPlBpcmF0dmlzdXRoLCBULjwvYXV0aG9yPjxhdXRob3I+Q2hhbiwgSC4g
TC48L2F1dGhvcj48YXV0aG9yPkNoaWVuLCBSLiBOLjwvYXV0aG9yPjxhdXRob3I+TGl1LCBDLiBK
LjwvYXV0aG9yPjxhdXRob3I+R2FuZSwgRS48L2F1dGhvcj48YXV0aG9yPkxvY2FybmluaSwgUy48
L2F1dGhvcj48YXV0aG9yPkxpbSwgUy4gRy48L2F1dGhvcj48YXV0aG9yPkhhbiwgSy4gSC48L2F1
dGhvcj48YXV0aG9yPkFtYXJhcHVya2FyLCBELjwvYXV0aG9yPjxhdXRob3I+Q29va3NsZXksIEcu
PC9hdXRob3I+PGF1dGhvcj5KYWZyaSwgVy48L2F1dGhvcj48YXV0aG9yPk1vaGFtZWQsIFIuPC9h
dXRob3I+PGF1dGhvcj5Ib3UsIEouIEwuPC9hdXRob3I+PGF1dGhvcj5DaHVhbmcsIFcuIEwuPC9h
dXRob3I+PGF1dGhvcj5MZXNtYW5hLCBMLiBBLjwvYXV0aG9yPjxhdXRob3I+U29sbGFubywgSi4g
RC48L2F1dGhvcj48YXV0aG9yPlN1aCwgRC4gSi48L2F1dGhvcj48YXV0aG9yPk9tYXRhLCBNLjwv
YXV0aG9yPjwvYXV0aG9ycz48L2NvbnRyaWJ1dG9ycz48YXV0aC1hZGRyZXNzPkxpdmVyIFJlc2Vh
cmNoIFVuaXQsIENoYW5nIEd1bmcgTWVtb3JpYWwgSG9zcGl0YWwsIENoYW5nIEd1bmcgVW5pdmVy
c2l0eSBDb2xsZWdlIG9mIE1lZGljaW5lLCAxOTksIFR1bmcgSHdhIE5vcnRoIFJvYWQsIFRhaXBl
aSwgVGFpd2FuLiBsaXZlcnlmbEBnbWFpbC5jb20uJiN4RDtHcmFkdWF0ZSBJbnN0aXR1dGUgb2Yg
Q2xpbmljYWwgTWVkaWNpbmUsIE5hdGlvbmFsIFRhaXdhbiBVbml2ZXJzaXR5IENvbGxlZ2Ugb2Yg
TWVkaWNpbmUgYW5kIEhvc3BpdGFsLCBUYWlwZWksIFRhaXdhbi4mI3hEO05LQyBJbnN0aXR1dGUg
b2YgR2FzdHJvZW50ZXJvbG9neSBhbmQgSGVwYXRvbG9neSwgU29uZ2tsYW5hZ2FyaW5kIEhvc3Bp
dGFsLCBQcmluY2Ugb2YgU29uZ2tsYSBVbml2ZXJzaXR5LCBIYXQgWWFpLCBUaGFpbGFuZC4mI3hE
O0RlcGFydG1lbnQgb2YgTWVkaWNpbmUgYW5kIFRoZXJhcGV1dGljcyBhbmQgSW5zdGl0dXRlIG9m
IERpZ2VzdGl2ZSBEaXNlYXNlLCBUaGUgQ2hpbmVzZSBVbml2ZXJzaXR5IG9mIEhvbmcgS29uZywg
SG9uZyBLb25nLCBDaGluYS4mI3hEO0xpdmVyIFJlc2VhcmNoIFVuaXQsIENoYW5nIEd1bmcgTWVt
b3JpYWwgSG9zcGl0YWwsIENoYW5nIEd1bmcgVW5pdmVyc2l0eSBDb2xsZWdlIG9mIE1lZGljaW5l
LCBLZWVsdW5nLCBUYWl3YW4uJiN4RDtHcmFkdWF0ZSBJbnN0aXR1dGUgb2YgQ2xpbmljYWwgTWVk
aWNpbmUsIERlcGFydG1lbnQgb2YgSW50ZXJuYWwgTWVkaWNpbmUgYW5kIEhlcGF0aXRpcyBSZXNl
YXJjaCBDZW50ZXIsIE5hdGlvbmFsIFRhaXdhbiBVbml2ZXJzaXR5IENvbGxlZ2Ugb2YgTWVkaWNp
bmUgYW5kIEhvc3BpdGFsLCBUYWlwZWksIFRhaXdhbi4mI3hEO05ldyBaZWFsYW5kIExpdmVyIFRy
YW5zcGxhbnQgVW5pdCwgQXVja2xhbmQgQ2l0eSBIb3NwaXRhbCwgQXVja2xhbmQsIE5ldyBaZWFs
YW5kLiYjeEQ7UmVzZWFyY2ggJmFtcDsgTW9sZWN1bGFyIERldmVsb3BtZW50LCBWaWN0b3JpYW4g
SW5mZWN0aW91cyBEaXNlYXNlcyBSZWZlcmVuY2UgTGFib3JhdG9yeSwgV0hPIFJlZ2lvbmFsIFJl
ZmVyZW5jZSBMYWJvcmF0b3J5IGZvciBIZXBhdGl0aXMgQiwgTWVsYm91cm5lLCBBdXN0cmFsaWEu
JiN4RDtEZXBhcnRtZW50IG9mIEdhc3Ryb2VudGVyb2xvZ3kgYW5kIEhlcGF0b2xvZ3ksIE5hdGlv
bmFsIFVuaXZlcnNpdHkgSGVhbHRoIFN5c3RlbXMsIFlvbmcgTG9vIExpbiBTY2hvb2wgb2YgTWVk
aWNpbmUsIFNpbmdhcG9yZSwgU2luZ2Fwb3JlLiYjeEQ7RGVwYXJ0bWVudCBvZiBJbnRlcm5hbCBN
ZWRpY2luZSwgWW9uc2VpIFVuaXZlcnNpdHkgQ29sbGVnZSBvZiBNZWRpY2luZSwgTGl2ZXIgQ2ly
cmhvc2lzIENsaW5pY2FsIFJlc2VhcmNoIENlbnRlciwgU2VvdWwsIEtvcmVhLiYjeEQ7Qm9tYmF5
IEhvc3BpdGFsIGFuZCBNZWRpY2FsIFJlc2VhcmNoIENlbnRyZSwgTXVtYmFpLCBJbmRpYS4mI3hE
O1JveWFsIEJyaXNiYW5lIEhvc3BpdGFsLCBVbml2ZXJzaXR5IG9mIFF1ZWVuc2xhbmQsIEJyaXNi
YW5lLCBBdXN0cmFsaWEuJiN4RDtEZXBhcnRtZW50IG9mIE1lZGljaW5lLCBBZ2EgS2hhbiBVbml2
ZXJzaXR5LCBLYXJhY2hpLCBQYWtpc3Rhbi4mI3hEO1VuaXZlcnNpdHkgTWFsYXlhIE1lZGljYWwg
Q2VudHJlLCBLdWFsYSBMdW1wdXIsIE1hbGF5c2lhLiYjeEQ7SGVwYXRvbG9neSBVbml0LCBOYW5m
YW5nIEhvc3BpdGFsLCBTb3V0aGVybiBNZWRpY2FsIFVuaXZlcnNpdHksIEd1YW5nemhvdSwgQ2hp
bmEuJiN4RDtIZXBhdG9iaWxpYXJ5IERpdmlzaW9uLCBEZXBhcnRtZW50IG9mIEludGVybmFsIE1l
ZGljaW5lLCBLYW9oc2l1bmcgTWVkaWNhbCBVbml2ZXJzaXR5IEhvc3BpdGFsLCBLYW9oc2l1bmcg
TWVkaWNhbCBVbml2ZXJzaXR5LCBLYW9oc2l1bmcsIFRhaXdhbi4mI3hEO0RlcGFydG1lbnQgb2Yg
TWVkaWNpbmUsIFVuaXZlcnNpdHkgb2YgSW5kb25lc2lhLCBKYWthcnRhLCBJbmRvbmVzaWEuJiN4
RDtVbml2ZXJzaXR5IG9mIFNhbnRvIFRvbWFzLCBFc3BhbmEgQmx2ZC4sIE1hbmlsYSwgUGhpbGlw
cGluZXMuJiN4RDtBc2FuIE1lZGljYWwgQ2VudGVyLCBVbml2ZXJzaXR5IG9mIFVsc2FuIENvbGxl
Z2Ugb2YgTWVkaWNpbmUsIFNlb3VsLCBLb3JlYS4mI3hEO1lhbWFuYXNoaS1rZW4gSG9zcGl0YWwg
T3JnYW5pemF0aW9uLCBDZW50cmFsIGFuZCBLaXRhIEhvc3BpdGFscywgVW5pdmVyc2l0eSBvZiBU
b2t5bywgVG9reW8sIEphcGFuLjwvYXV0aC1hZGRyZXNzPjx0aXRsZXM+PHRpdGxlPkFzaWFuLVBh
Y2lmaWMgY29uc2Vuc3VzIHN0YXRlbWVudCBvbiB0aGUgbWFuYWdlbWVudCBvZiBjaHJvbmljIGhl
cGF0aXRpcyBCOiBhIDIwMTIgdXBkYXRlPC90aXRsZT48c2Vjb25kYXJ5LXRpdGxlPkhlcGF0b2wg
SW50PC9zZWNvbmRhcnktdGl0bGU+PC90aXRsZXM+PHBlcmlvZGljYWw+PGZ1bGwtdGl0bGU+SGVw
YXRvbCBJbnQ8L2Z1bGwtdGl0bGU+PC9wZXJpb2RpY2FsPjxwYWdlcz41MzEtNjE8L3BhZ2VzPjx2
b2x1bWU+Njwvdm9sdW1lPjxudW1iZXI+MzwvbnVtYmVyPjxrZXl3b3Jkcz48a2V5d29yZD5BZGVm
b3Zpcjwva2V5d29yZD48a2V5d29yZD5DaHJvbmljIGhlcGF0aXRpcyBCPC9rZXl3b3JkPjxrZXl3
b3JkPkVudGVjYXZpcjwva2V5d29yZD48a2V5d29yZD5IZXBhdGl0aXMgQiB2aXJ1cyAoSEJWKTwv
a2V5d29yZD48a2V5d29yZD5IZXBhdG9jZWxsdWxhciBjYXJjaW5vbWE8L2tleXdvcmQ+PGtleXdv
cmQ+SW50ZXJmZXJvbi1hbHBoYTwva2V5d29yZD48a2V5d29yZD5MYW1pdnVkaW5lPC9rZXl3b3Jk
PjxrZXl3b3JkPkxpdmVyIGNpcnJob3Npczwva2V5d29yZD48a2V5d29yZD5QZWd5bGF0ZWQgaW50
ZXJmZXJvbjwva2V5d29yZD48a2V5d29yZD5UZWxiaXZ1ZGluZTwva2V5d29yZD48a2V5d29yZD5U
ZW5vZm92aXI8L2tleXdvcmQ+PC9rZXl3b3Jkcz48ZGF0ZXM+PHllYXI+MjAxMjwveWVhcj48cHVi
LWRhdGVzPjxkYXRlPkp1bjwvZGF0ZT48L3B1Yi1kYXRlcz48L2RhdGVzPjxpc2JuPjE5MzYtMDUz
MyAoUHJpbnQpJiN4RDsxOTM2LTA1MzMgKExpbmtpbmcpPC9pc2JuPjxhY2Nlc3Npb24tbnVtPjI2
MjAxNDY5PC9hY2Nlc3Npb24tbnVtPjx1cmxzPjxyZWxhdGVkLXVybHM+PHVybD5odHRwOi8vd3d3
Lm5jYmkubmxtLm5paC5nb3YvcHVibWVkLzI2MjAxNDY5PC91cmw+PC9yZWxhdGVkLXVybHM+PC91
cmxzPjxlbGVjdHJvbmljLXJlc291cmNlLW51bT4xMC4xMDA3L3MxMjA3Mi0wMTItOTM2NS00PC9l
bGVjdHJvbmljLXJlc291cmNlLW51bT48L3JlY29yZD48L0NpdGU+PENpdGU+PEF1dGhvcj5FdXJv
cGVhbiBBc3NvY2lhdGlvbiBGb3IgVGhlIFN0dWR5IE9mIFRoZTwvQXV0aG9yPjxZZWFyPjIwMTI8
L1llYXI+PFJlY051bT4xMDA8L1JlY051bT48cmVjb3JkPjxyZWMtbnVtYmVyPjEwMDwvcmVjLW51
bWJlcj48Zm9yZWlnbi1rZXlzPjxrZXkgYXBwPSJFTiIgZGItaWQ9IjVyNXZ6ZHAycXYyeDU0ZTIy
ZW92OXQyenYyYTB2dDV4NTVyMiIgdGltZXN0YW1wPSIwIj4xMDA8L2tleT48L2ZvcmVpZ24ta2V5
cz48cmVmLXR5cGUgbmFtZT0iSm91cm5hbCBBcnRpY2xlIj4xNzwvcmVmLXR5cGU+PGNvbnRyaWJ1
dG9ycz48YXV0aG9ycz48YXV0aG9yPkV1cm9wZWFuIEFzc29jaWF0aW9uIEZvciBUaGUgU3R1ZHkg
T2YgVGhlLCBMaXZlcjwvYXV0aG9yPjwvYXV0aG9ycz48L2NvbnRyaWJ1dG9ycz48dGl0bGVzPjx0
aXRsZT5FQVNMIGNsaW5pY2FsIHByYWN0aWNlIGd1aWRlbGluZXM6IE1hbmFnZW1lbnQgb2YgY2hy
b25pYyBoZXBhdGl0aXMgQiB2aXJ1cyBpbmZlY3Rpb248L3RpdGxlPjxzZWNvbmRhcnktdGl0bGU+
SiBIZXBhdG9sPC9zZWNvbmRhcnktdGl0bGU+PGFsdC10aXRsZT5Kb3VybmFsIG9mIGhlcGF0b2xv
Z3k8L2FsdC10aXRsZT48L3RpdGxlcz48cGVyaW9kaWNhbD48ZnVsbC10aXRsZT5KIEhlcGF0b2w8
L2Z1bGwtdGl0bGU+PC9wZXJpb2RpY2FsPjxwYWdlcz4xNjctODU8L3BhZ2VzPjx2b2x1bWU+NTc8
L3ZvbHVtZT48bnVtYmVyPjE8L251bWJlcj48a2V5d29yZHM+PGtleXdvcmQ+QW50aXZpcmFsIEFn
ZW50cy8qdGhlcmFwZXV0aWMgdXNlPC9rZXl3b3JkPjxrZXl3b3JkPkRydWcgTW9uaXRvcmluZy8q
bWV0aG9kczwva2V5d29yZD48a2V5d29yZD5FdXJvcGU8L2tleXdvcmQ+PGtleXdvcmQ+SGVwYXRp
dGlzIEIgdmlydXMvKmRydWcgZWZmZWN0czwva2V5d29yZD48a2V5d29yZD5IZXBhdGl0aXMgQiwg
Q2hyb25pYy8qZHJ1ZyB0aGVyYXB5L3BoeXNpb3BhdGhvbG9neTwva2V5d29yZD48a2V5d29yZD5I
dW1hbnM8L2tleXdvcmQ+PC9rZXl3b3Jkcz48ZGF0ZXM+PHllYXI+MjAxMjwveWVhcj48cHViLWRh
dGVzPjxkYXRlPkp1bDwvZGF0ZT48L3B1Yi1kYXRlcz48L2RhdGVzPjxpc2JuPjE2MDAtMDY0MSAo
RWxlY3Ryb25pYykmI3hEOzAxNjgtODI3OCAoTGlua2luZyk8L2lzYm4+PGFjY2Vzc2lvbi1udW0+
MjI0MzY4NDU8L2FjY2Vzc2lvbi1udW0+PHVybHM+PHJlbGF0ZWQtdXJscz48dXJsPmh0dHA6Ly93
d3cubmNiaS5ubG0ubmloLmdvdi9wdWJtZWQvMjI0MzY4NDU8L3VybD48L3JlbGF0ZWQtdXJscz48
L3VybHM+PGVsZWN0cm9uaWMtcmVzb3VyY2UtbnVtPjEwLjEwMTYvai5qaGVwLjIwMTIuMDIuMDEw
PC9lbGVjdHJvbmljLXJlc291cmNlLW51bT48L3JlY29yZD48L0NpdGU+PC9FbmROb3RlPn==
</w:fldData>
        </w:fldChar>
      </w:r>
      <w:r>
        <w:instrText xml:space="preserve"> ADDIN EN.CITE </w:instrText>
      </w:r>
      <w:r>
        <w:fldChar w:fldCharType="begin">
          <w:fldData xml:space="preserve">PEVuZE5vdGU+PENpdGU+PEF1dGhvcj5UZXJyYXVsdDwvQXV0aG9yPjxZZWFyPjIwMTY8L1llYXI+
PFJlY051bT4xNTA8L1JlY051bT48RGlzcGxheVRleHQ+PHN0eWxlIGZhY2U9InN1cGVyc2NyaXB0
Ij4xLTM8L3N0eWxlPjwvRGlzcGxheVRleHQ+PHJlY29yZD48cmVjLW51bWJlcj4xNTA8L3JlYy1u
dW1iZXI+PGZvcmVpZ24ta2V5cz48a2V5IGFwcD0iRU4iIGRiLWlkPSI1cjV2emRwMnF2Mng1NGUy
MmVvdjl0Mnp2MmEwdnQ1eDU1cjIiIHRpbWVzdGFtcD0iMTQ1NTEwNzk0MSI+MTUwPC9rZXk+PC9m
b3JlaWduLWtleXM+PHJlZi10eXBlIG5hbWU9IkpvdXJuYWwgQXJ0aWNsZSI+MTc8L3JlZi10eXBl
Pjxjb250cmlidXRvcnM+PGF1dGhvcnM+PGF1dGhvcj5UZXJyYXVsdCwgTi4gQS48L2F1dGhvcj48
YXV0aG9yPkJ6b3dlaiwgTi4gSC48L2F1dGhvcj48YXV0aG9yPkNoYW5nLCBLLiBNLjwvYXV0aG9y
PjxhdXRob3I+SHdhbmcsIEouIFAuPC9hdXRob3I+PGF1dGhvcj5Kb25hcywgTS4gTS48L2F1dGhv
cj48YXV0aG9yPk11cmFkLCBNLiBILjwvYXV0aG9yPjwvYXV0aG9ycz48L2NvbnRyaWJ1dG9ycz48
YXV0aC1hZGRyZXNzPlVuaXZlcnNpdHkgb2YgQ2FsaWZvcm5pYSBTYW4gRnJhbmNpc2NvLCBTYW4g
RnJhbmNpc2NvLCBDQS4mI3hEO09jaHNuZXIgTWVkaWNhbCBDZW50ZXIsIE5ldyBPcmxlYW5zLCBM
QS4mI3hEO0NvcnBvcmFsIE1pY2hhZWwgSi4gQ3Jlc2NlbnogVkEgTWVkaWNhbCBDZW50ZXIgJmFt
cDsgVW5pdmVyc2l0eSBvZiBQZW5uc3lsdmFuaWEgUGVyZWxtYW4gU2Nob29sIG9mIE1lZGljaW5l
LCBQaGlsYWRlbHBoaWEsIFBBLiYjeEQ7VGhlIFVuaXZlcnNpdHkgb2YgVGV4YXMgTUQgQW5kZXJz
b24gQ2FuY2VyIENlbnRlciwgSG91c3RvbiwgVFguJiN4RDtCb3N0b24gQ2hpbGRyZW4mYXBvcztz
IEhvc3BpdGFsLCBIYXJ2YXJkIE1lZGljYWwgU2Nob29sLCBCb3N0b24sIE1BLiYjeEQ7TWF5byBD
bGluaWMsIFJvY2hlc3RlciwgTU4uPC9hdXRoLWFkZHJlc3M+PHRpdGxlcz48dGl0bGU+QUFTTEQg
Z3VpZGVsaW5lcyBmb3IgdHJlYXRtZW50IG9mIGNocm9uaWMgaGVwYXRpdGlzIEI8L3RpdGxlPjxz
ZWNvbmRhcnktdGl0bGU+SGVwYXRvbG9neTwvc2Vjb25kYXJ5LXRpdGxlPjwvdGl0bGVzPjxwZXJp
b2RpY2FsPjxmdWxsLXRpdGxlPkhlcGF0b2xvZ3k8L2Z1bGwtdGl0bGU+PC9wZXJpb2RpY2FsPjxw
YWdlcz4yNjEtODM8L3BhZ2VzPjx2b2x1bWU+NjM8L3ZvbHVtZT48bnVtYmVyPjE8L251bWJlcj48
ZGF0ZXM+PHllYXI+MjAxNjwveWVhcj48cHViLWRhdGVzPjxkYXRlPkphbjwvZGF0ZT48L3B1Yi1k
YXRlcz48L2RhdGVzPjxpc2JuPjE1MjctMzM1MCAoRWxlY3Ryb25pYykmI3hEOzAyNzAtOTEzOSAo
TGlua2luZyk8L2lzYm4+PGFjY2Vzc2lvbi1udW0+MjY1NjYwNjQ8L2FjY2Vzc2lvbi1udW0+PHVy
bHM+PHJlbGF0ZWQtdXJscz48dXJsPmh0dHA6Ly93d3cubmNiaS5ubG0ubmloLmdvdi9wdWJtZWQv
MjY1NjYwNjQ8L3VybD48L3JlbGF0ZWQtdXJscz48L3VybHM+PGVsZWN0cm9uaWMtcmVzb3VyY2Ut
bnVtPjEwLjEwMDIvaGVwLjI4MTU2PC9lbGVjdHJvbmljLXJlc291cmNlLW51bT48L3JlY29yZD48
L0NpdGU+PENpdGU+PEF1dGhvcj5MaWF3PC9BdXRob3I+PFllYXI+MjAxMjwvWWVhcj48UmVjTnVt
PjE1MTwvUmVjTnVtPjxyZWNvcmQ+PHJlYy1udW1iZXI+MTUxPC9yZWMtbnVtYmVyPjxmb3JlaWdu
LWtleXM+PGtleSBhcHA9IkVOIiBkYi1pZD0iNXI1dnpkcDJxdjJ4NTRlMjJlb3Y5dDJ6djJhMHZ0
NXg1NXIyIiB0aW1lc3RhbXA9IjE0NTUxMDgwNTQiPjE1MTwva2V5PjwvZm9yZWlnbi1rZXlzPjxy
ZWYtdHlwZSBuYW1lPSJKb3VybmFsIEFydGljbGUiPjE3PC9yZWYtdHlwZT48Y29udHJpYnV0b3Jz
PjxhdXRob3JzPjxhdXRob3I+TGlhdywgWS4gRi48L2F1dGhvcj48YXV0aG9yPkthbywgSi4gSC48
L2F1dGhvcj48YXV0aG9yPlBpcmF0dmlzdXRoLCBULjwvYXV0aG9yPjxhdXRob3I+Q2hhbiwgSC4g
TC48L2F1dGhvcj48YXV0aG9yPkNoaWVuLCBSLiBOLjwvYXV0aG9yPjxhdXRob3I+TGl1LCBDLiBK
LjwvYXV0aG9yPjxhdXRob3I+R2FuZSwgRS48L2F1dGhvcj48YXV0aG9yPkxvY2FybmluaSwgUy48
L2F1dGhvcj48YXV0aG9yPkxpbSwgUy4gRy48L2F1dGhvcj48YXV0aG9yPkhhbiwgSy4gSC48L2F1
dGhvcj48YXV0aG9yPkFtYXJhcHVya2FyLCBELjwvYXV0aG9yPjxhdXRob3I+Q29va3NsZXksIEcu
PC9hdXRob3I+PGF1dGhvcj5KYWZyaSwgVy48L2F1dGhvcj48YXV0aG9yPk1vaGFtZWQsIFIuPC9h
dXRob3I+PGF1dGhvcj5Ib3UsIEouIEwuPC9hdXRob3I+PGF1dGhvcj5DaHVhbmcsIFcuIEwuPC9h
dXRob3I+PGF1dGhvcj5MZXNtYW5hLCBMLiBBLjwvYXV0aG9yPjxhdXRob3I+U29sbGFubywgSi4g
RC48L2F1dGhvcj48YXV0aG9yPlN1aCwgRC4gSi48L2F1dGhvcj48YXV0aG9yPk9tYXRhLCBNLjwv
YXV0aG9yPjwvYXV0aG9ycz48L2NvbnRyaWJ1dG9ycz48YXV0aC1hZGRyZXNzPkxpdmVyIFJlc2Vh
cmNoIFVuaXQsIENoYW5nIEd1bmcgTWVtb3JpYWwgSG9zcGl0YWwsIENoYW5nIEd1bmcgVW5pdmVy
c2l0eSBDb2xsZWdlIG9mIE1lZGljaW5lLCAxOTksIFR1bmcgSHdhIE5vcnRoIFJvYWQsIFRhaXBl
aSwgVGFpd2FuLiBsaXZlcnlmbEBnbWFpbC5jb20uJiN4RDtHcmFkdWF0ZSBJbnN0aXR1dGUgb2Yg
Q2xpbmljYWwgTWVkaWNpbmUsIE5hdGlvbmFsIFRhaXdhbiBVbml2ZXJzaXR5IENvbGxlZ2Ugb2Yg
TWVkaWNpbmUgYW5kIEhvc3BpdGFsLCBUYWlwZWksIFRhaXdhbi4mI3hEO05LQyBJbnN0aXR1dGUg
b2YgR2FzdHJvZW50ZXJvbG9neSBhbmQgSGVwYXRvbG9neSwgU29uZ2tsYW5hZ2FyaW5kIEhvc3Bp
dGFsLCBQcmluY2Ugb2YgU29uZ2tsYSBVbml2ZXJzaXR5LCBIYXQgWWFpLCBUaGFpbGFuZC4mI3hE
O0RlcGFydG1lbnQgb2YgTWVkaWNpbmUgYW5kIFRoZXJhcGV1dGljcyBhbmQgSW5zdGl0dXRlIG9m
IERpZ2VzdGl2ZSBEaXNlYXNlLCBUaGUgQ2hpbmVzZSBVbml2ZXJzaXR5IG9mIEhvbmcgS29uZywg
SG9uZyBLb25nLCBDaGluYS4mI3hEO0xpdmVyIFJlc2VhcmNoIFVuaXQsIENoYW5nIEd1bmcgTWVt
b3JpYWwgSG9zcGl0YWwsIENoYW5nIEd1bmcgVW5pdmVyc2l0eSBDb2xsZWdlIG9mIE1lZGljaW5l
LCBLZWVsdW5nLCBUYWl3YW4uJiN4RDtHcmFkdWF0ZSBJbnN0aXR1dGUgb2YgQ2xpbmljYWwgTWVk
aWNpbmUsIERlcGFydG1lbnQgb2YgSW50ZXJuYWwgTWVkaWNpbmUgYW5kIEhlcGF0aXRpcyBSZXNl
YXJjaCBDZW50ZXIsIE5hdGlvbmFsIFRhaXdhbiBVbml2ZXJzaXR5IENvbGxlZ2Ugb2YgTWVkaWNp
bmUgYW5kIEhvc3BpdGFsLCBUYWlwZWksIFRhaXdhbi4mI3hEO05ldyBaZWFsYW5kIExpdmVyIFRy
YW5zcGxhbnQgVW5pdCwgQXVja2xhbmQgQ2l0eSBIb3NwaXRhbCwgQXVja2xhbmQsIE5ldyBaZWFs
YW5kLiYjeEQ7UmVzZWFyY2ggJmFtcDsgTW9sZWN1bGFyIERldmVsb3BtZW50LCBWaWN0b3JpYW4g
SW5mZWN0aW91cyBEaXNlYXNlcyBSZWZlcmVuY2UgTGFib3JhdG9yeSwgV0hPIFJlZ2lvbmFsIFJl
ZmVyZW5jZSBMYWJvcmF0b3J5IGZvciBIZXBhdGl0aXMgQiwgTWVsYm91cm5lLCBBdXN0cmFsaWEu
JiN4RDtEZXBhcnRtZW50IG9mIEdhc3Ryb2VudGVyb2xvZ3kgYW5kIEhlcGF0b2xvZ3ksIE5hdGlv
bmFsIFVuaXZlcnNpdHkgSGVhbHRoIFN5c3RlbXMsIFlvbmcgTG9vIExpbiBTY2hvb2wgb2YgTWVk
aWNpbmUsIFNpbmdhcG9yZSwgU2luZ2Fwb3JlLiYjeEQ7RGVwYXJ0bWVudCBvZiBJbnRlcm5hbCBN
ZWRpY2luZSwgWW9uc2VpIFVuaXZlcnNpdHkgQ29sbGVnZSBvZiBNZWRpY2luZSwgTGl2ZXIgQ2ly
cmhvc2lzIENsaW5pY2FsIFJlc2VhcmNoIENlbnRlciwgU2VvdWwsIEtvcmVhLiYjeEQ7Qm9tYmF5
IEhvc3BpdGFsIGFuZCBNZWRpY2FsIFJlc2VhcmNoIENlbnRyZSwgTXVtYmFpLCBJbmRpYS4mI3hE
O1JveWFsIEJyaXNiYW5lIEhvc3BpdGFsLCBVbml2ZXJzaXR5IG9mIFF1ZWVuc2xhbmQsIEJyaXNi
YW5lLCBBdXN0cmFsaWEuJiN4RDtEZXBhcnRtZW50IG9mIE1lZGljaW5lLCBBZ2EgS2hhbiBVbml2
ZXJzaXR5LCBLYXJhY2hpLCBQYWtpc3Rhbi4mI3hEO1VuaXZlcnNpdHkgTWFsYXlhIE1lZGljYWwg
Q2VudHJlLCBLdWFsYSBMdW1wdXIsIE1hbGF5c2lhLiYjeEQ7SGVwYXRvbG9neSBVbml0LCBOYW5m
YW5nIEhvc3BpdGFsLCBTb3V0aGVybiBNZWRpY2FsIFVuaXZlcnNpdHksIEd1YW5nemhvdSwgQ2hp
bmEuJiN4RDtIZXBhdG9iaWxpYXJ5IERpdmlzaW9uLCBEZXBhcnRtZW50IG9mIEludGVybmFsIE1l
ZGljaW5lLCBLYW9oc2l1bmcgTWVkaWNhbCBVbml2ZXJzaXR5IEhvc3BpdGFsLCBLYW9oc2l1bmcg
TWVkaWNhbCBVbml2ZXJzaXR5LCBLYW9oc2l1bmcsIFRhaXdhbi4mI3hEO0RlcGFydG1lbnQgb2Yg
TWVkaWNpbmUsIFVuaXZlcnNpdHkgb2YgSW5kb25lc2lhLCBKYWthcnRhLCBJbmRvbmVzaWEuJiN4
RDtVbml2ZXJzaXR5IG9mIFNhbnRvIFRvbWFzLCBFc3BhbmEgQmx2ZC4sIE1hbmlsYSwgUGhpbGlw
cGluZXMuJiN4RDtBc2FuIE1lZGljYWwgQ2VudGVyLCBVbml2ZXJzaXR5IG9mIFVsc2FuIENvbGxl
Z2Ugb2YgTWVkaWNpbmUsIFNlb3VsLCBLb3JlYS4mI3hEO1lhbWFuYXNoaS1rZW4gSG9zcGl0YWwg
T3JnYW5pemF0aW9uLCBDZW50cmFsIGFuZCBLaXRhIEhvc3BpdGFscywgVW5pdmVyc2l0eSBvZiBU
b2t5bywgVG9reW8sIEphcGFuLjwvYXV0aC1hZGRyZXNzPjx0aXRsZXM+PHRpdGxlPkFzaWFuLVBh
Y2lmaWMgY29uc2Vuc3VzIHN0YXRlbWVudCBvbiB0aGUgbWFuYWdlbWVudCBvZiBjaHJvbmljIGhl
cGF0aXRpcyBCOiBhIDIwMTIgdXBkYXRlPC90aXRsZT48c2Vjb25kYXJ5LXRpdGxlPkhlcGF0b2wg
SW50PC9zZWNvbmRhcnktdGl0bGU+PC90aXRsZXM+PHBlcmlvZGljYWw+PGZ1bGwtdGl0bGU+SGVw
YXRvbCBJbnQ8L2Z1bGwtdGl0bGU+PC9wZXJpb2RpY2FsPjxwYWdlcz41MzEtNjE8L3BhZ2VzPjx2
b2x1bWU+Njwvdm9sdW1lPjxudW1iZXI+MzwvbnVtYmVyPjxrZXl3b3Jkcz48a2V5d29yZD5BZGVm
b3Zpcjwva2V5d29yZD48a2V5d29yZD5DaHJvbmljIGhlcGF0aXRpcyBCPC9rZXl3b3JkPjxrZXl3
b3JkPkVudGVjYXZpcjwva2V5d29yZD48a2V5d29yZD5IZXBhdGl0aXMgQiB2aXJ1cyAoSEJWKTwv
a2V5d29yZD48a2V5d29yZD5IZXBhdG9jZWxsdWxhciBjYXJjaW5vbWE8L2tleXdvcmQ+PGtleXdv
cmQ+SW50ZXJmZXJvbi1hbHBoYTwva2V5d29yZD48a2V5d29yZD5MYW1pdnVkaW5lPC9rZXl3b3Jk
PjxrZXl3b3JkPkxpdmVyIGNpcnJob3Npczwva2V5d29yZD48a2V5d29yZD5QZWd5bGF0ZWQgaW50
ZXJmZXJvbjwva2V5d29yZD48a2V5d29yZD5UZWxiaXZ1ZGluZTwva2V5d29yZD48a2V5d29yZD5U
ZW5vZm92aXI8L2tleXdvcmQ+PC9rZXl3b3Jkcz48ZGF0ZXM+PHllYXI+MjAxMjwveWVhcj48cHVi
LWRhdGVzPjxkYXRlPkp1bjwvZGF0ZT48L3B1Yi1kYXRlcz48L2RhdGVzPjxpc2JuPjE5MzYtMDUz
MyAoUHJpbnQpJiN4RDsxOTM2LTA1MzMgKExpbmtpbmcpPC9pc2JuPjxhY2Nlc3Npb24tbnVtPjI2
MjAxNDY5PC9hY2Nlc3Npb24tbnVtPjx1cmxzPjxyZWxhdGVkLXVybHM+PHVybD5odHRwOi8vd3d3
Lm5jYmkubmxtLm5paC5nb3YvcHVibWVkLzI2MjAxNDY5PC91cmw+PC9yZWxhdGVkLXVybHM+PC91
cmxzPjxlbGVjdHJvbmljLXJlc291cmNlLW51bT4xMC4xMDA3L3MxMjA3Mi0wMTItOTM2NS00PC9l
bGVjdHJvbmljLXJlc291cmNlLW51bT48L3JlY29yZD48L0NpdGU+PENpdGU+PEF1dGhvcj5FdXJv
cGVhbiBBc3NvY2lhdGlvbiBGb3IgVGhlIFN0dWR5IE9mIFRoZTwvQXV0aG9yPjxZZWFyPjIwMTI8
L1llYXI+PFJlY051bT4xMDA8L1JlY051bT48cmVjb3JkPjxyZWMtbnVtYmVyPjEwMDwvcmVjLW51
bWJlcj48Zm9yZWlnbi1rZXlzPjxrZXkgYXBwPSJFTiIgZGItaWQ9IjVyNXZ6ZHAycXYyeDU0ZTIy
ZW92OXQyenYyYTB2dDV4NTVyMiIgdGltZXN0YW1wPSIwIj4xMDA8L2tleT48L2ZvcmVpZ24ta2V5
cz48cmVmLXR5cGUgbmFtZT0iSm91cm5hbCBBcnRpY2xlIj4xNzwvcmVmLXR5cGU+PGNvbnRyaWJ1
dG9ycz48YXV0aG9ycz48YXV0aG9yPkV1cm9wZWFuIEFzc29jaWF0aW9uIEZvciBUaGUgU3R1ZHkg
T2YgVGhlLCBMaXZlcjwvYXV0aG9yPjwvYXV0aG9ycz48L2NvbnRyaWJ1dG9ycz48dGl0bGVzPjx0
aXRsZT5FQVNMIGNsaW5pY2FsIHByYWN0aWNlIGd1aWRlbGluZXM6IE1hbmFnZW1lbnQgb2YgY2hy
b25pYyBoZXBhdGl0aXMgQiB2aXJ1cyBpbmZlY3Rpb248L3RpdGxlPjxzZWNvbmRhcnktdGl0bGU+
SiBIZXBhdG9sPC9zZWNvbmRhcnktdGl0bGU+PGFsdC10aXRsZT5Kb3VybmFsIG9mIGhlcGF0b2xv
Z3k8L2FsdC10aXRsZT48L3RpdGxlcz48cGVyaW9kaWNhbD48ZnVsbC10aXRsZT5KIEhlcGF0b2w8
L2Z1bGwtdGl0bGU+PC9wZXJpb2RpY2FsPjxwYWdlcz4xNjctODU8L3BhZ2VzPjx2b2x1bWU+NTc8
L3ZvbHVtZT48bnVtYmVyPjE8L251bWJlcj48a2V5d29yZHM+PGtleXdvcmQ+QW50aXZpcmFsIEFn
ZW50cy8qdGhlcmFwZXV0aWMgdXNlPC9rZXl3b3JkPjxrZXl3b3JkPkRydWcgTW9uaXRvcmluZy8q
bWV0aG9kczwva2V5d29yZD48a2V5d29yZD5FdXJvcGU8L2tleXdvcmQ+PGtleXdvcmQ+SGVwYXRp
dGlzIEIgdmlydXMvKmRydWcgZWZmZWN0czwva2V5d29yZD48a2V5d29yZD5IZXBhdGl0aXMgQiwg
Q2hyb25pYy8qZHJ1ZyB0aGVyYXB5L3BoeXNpb3BhdGhvbG9neTwva2V5d29yZD48a2V5d29yZD5I
dW1hbnM8L2tleXdvcmQ+PC9rZXl3b3Jkcz48ZGF0ZXM+PHllYXI+MjAxMjwveWVhcj48cHViLWRh
dGVzPjxkYXRlPkp1bDwvZGF0ZT48L3B1Yi1kYXRlcz48L2RhdGVzPjxpc2JuPjE2MDAtMDY0MSAo
RWxlY3Ryb25pYykmI3hEOzAxNjgtODI3OCAoTGlua2luZyk8L2lzYm4+PGFjY2Vzc2lvbi1udW0+
MjI0MzY4NDU8L2FjY2Vzc2lvbi1udW0+PHVybHM+PHJlbGF0ZWQtdXJscz48dXJsPmh0dHA6Ly93
d3cubmNiaS5ubG0ubmloLmdvdi9wdWJtZWQvMjI0MzY4NDU8L3VybD48L3JlbGF0ZWQtdXJscz48
L3VybHM+PGVsZWN0cm9uaWMtcmVzb3VyY2UtbnVtPjEwLjEwMTYvai5qaGVwLjIwMTIuMDIuMDEw
PC9lbGVjdHJvbmljLXJlc291cmNlLW51bT48L3JlY29yZD48L0NpdGU+PC9FbmROb3RlPn==
</w:fldData>
        </w:fldChar>
      </w:r>
      <w:r>
        <w:instrText xml:space="preserve"> ADDIN EN.CITE.DATA </w:instrText>
      </w:r>
      <w:r>
        <w:fldChar w:fldCharType="end"/>
      </w:r>
      <w:r>
        <w:fldChar w:fldCharType="separate"/>
      </w:r>
      <w:r w:rsidRPr="00BE0D3D">
        <w:rPr>
          <w:noProof/>
          <w:vertAlign w:val="superscript"/>
        </w:rPr>
        <w:t>1-3</w:t>
      </w:r>
      <w:r>
        <w:fldChar w:fldCharType="end"/>
      </w:r>
      <w:r>
        <w:t xml:space="preserve"> After expiration of the reimbursement, patients who could not pay for the regimen had to stop treatment </w:t>
      </w:r>
      <w:r w:rsidRPr="00BE0D3D">
        <w:t>because of the strict insurance policy</w:t>
      </w:r>
      <w:r>
        <w:t xml:space="preserve">. </w:t>
      </w:r>
    </w:p>
    <w:p w:rsidR="00570994" w:rsidRPr="004F2100" w:rsidRDefault="00570994" w:rsidP="00570994">
      <w:pPr>
        <w:spacing w:line="480" w:lineRule="auto"/>
        <w:ind w:rightChars="-24" w:right="-58"/>
        <w:jc w:val="both"/>
        <w:rPr>
          <w:b/>
          <w:i/>
        </w:rPr>
      </w:pPr>
      <w:r w:rsidRPr="004F2100">
        <w:rPr>
          <w:b/>
          <w:i/>
        </w:rPr>
        <w:t xml:space="preserve">Methods of measurement </w:t>
      </w:r>
    </w:p>
    <w:p w:rsidR="00570994" w:rsidRDefault="00570994" w:rsidP="00570994">
      <w:pPr>
        <w:spacing w:line="480" w:lineRule="auto"/>
        <w:ind w:rightChars="-24" w:right="-58" w:firstLineChars="200" w:firstLine="480"/>
        <w:jc w:val="both"/>
      </w:pPr>
      <w:r>
        <w:t>Participants were enrolled when they discontinued NUCs, and were followed up every 3 months thereafter. At enrollment, they were interviewed for demographic data</w:t>
      </w:r>
      <w:r w:rsidRPr="00BE00BF">
        <w:t>,</w:t>
      </w:r>
      <w:r>
        <w:t xml:space="preserve"> physically checked, and examined for biochemical, serological </w:t>
      </w:r>
      <w:r w:rsidRPr="00BE00BF">
        <w:t xml:space="preserve">(HBsAg, HBeAg, anti-HBs, anti-HBe), and </w:t>
      </w:r>
      <w:r>
        <w:t>virological tests (</w:t>
      </w:r>
      <w:r w:rsidRPr="00BE00BF">
        <w:t>viral DNA</w:t>
      </w:r>
      <w:r>
        <w:t xml:space="preserve">). At each follow-up visit, they received physical as well as laboratory examinations. </w:t>
      </w:r>
    </w:p>
    <w:p w:rsidR="00570994" w:rsidRPr="006A721E" w:rsidRDefault="00570994" w:rsidP="00570994">
      <w:pPr>
        <w:spacing w:line="480" w:lineRule="auto"/>
        <w:ind w:rightChars="-24" w:right="-58" w:firstLineChars="200" w:firstLine="480"/>
        <w:jc w:val="both"/>
      </w:pPr>
      <w:r>
        <w:t xml:space="preserve">Blood samples were collected and sent to the central laboratory in the Taipei Pathology Institutes (Taipei, Taiwan) for quantification of HBsAg and viral DNA. The former was performed using the </w:t>
      </w:r>
      <w:r w:rsidRPr="003E1FB3">
        <w:t>micro</w:t>
      </w:r>
      <w:r>
        <w:t>-</w:t>
      </w:r>
      <w:r w:rsidRPr="003E1FB3">
        <w:t>particle</w:t>
      </w:r>
      <w:r>
        <w:t xml:space="preserve"> i</w:t>
      </w:r>
      <w:r w:rsidRPr="00A95A03">
        <w:t>mmunoassay</w:t>
      </w:r>
      <w:r w:rsidRPr="004F2100">
        <w:t xml:space="preserve"> (Abbott Architect i2000, </w:t>
      </w:r>
      <w:r w:rsidRPr="0024527F">
        <w:t>Abbott Park, IL</w:t>
      </w:r>
      <w:r>
        <w:t xml:space="preserve">, </w:t>
      </w:r>
      <w:r w:rsidRPr="004F2100">
        <w:t>USA</w:t>
      </w:r>
      <w:r>
        <w:t xml:space="preserve">). </w:t>
      </w:r>
      <w:r w:rsidRPr="005E699A">
        <w:t>If the concentration exceeded the automatic range of the machine (0.05~250 IU/mL), the sample was manually diluted without an upper limit.</w:t>
      </w:r>
      <w:r>
        <w:t xml:space="preserve"> Viral DNA was </w:t>
      </w:r>
      <w:r w:rsidRPr="004F2100">
        <w:t>quantified by polymerase chain reaction (COBAS TaqMan HBV Test, version</w:t>
      </w:r>
      <w:r>
        <w:t xml:space="preserve"> </w:t>
      </w:r>
      <w:r w:rsidRPr="004F2100">
        <w:t>2.0, Roc</w:t>
      </w:r>
      <w:r>
        <w:t>he Molecular Systems, Inc., USA) with a detection range from 20 to 1.7 x 10</w:t>
      </w:r>
      <w:r w:rsidRPr="007873A4">
        <w:rPr>
          <w:vertAlign w:val="superscript"/>
        </w:rPr>
        <w:t xml:space="preserve">8 </w:t>
      </w:r>
      <w:r>
        <w:t>IU/mL</w:t>
      </w:r>
      <w:r w:rsidRPr="004F2100">
        <w:t xml:space="preserve">. </w:t>
      </w:r>
    </w:p>
    <w:p w:rsidR="00570994" w:rsidRPr="001A5980" w:rsidRDefault="00570994" w:rsidP="00570994">
      <w:pPr>
        <w:spacing w:line="480" w:lineRule="auto"/>
        <w:ind w:rightChars="-24" w:right="-58"/>
        <w:jc w:val="both"/>
        <w:rPr>
          <w:b/>
          <w:i/>
        </w:rPr>
      </w:pPr>
      <w:r>
        <w:rPr>
          <w:b/>
          <w:i/>
        </w:rPr>
        <w:t>Definitions of outcomes after cessation of NUCs</w:t>
      </w:r>
    </w:p>
    <w:p w:rsidR="00570994" w:rsidRDefault="00570994" w:rsidP="00570994">
      <w:pPr>
        <w:spacing w:line="480" w:lineRule="auto"/>
        <w:ind w:rightChars="-24" w:right="-58" w:firstLineChars="200" w:firstLine="480"/>
        <w:jc w:val="both"/>
      </w:pPr>
      <w:r>
        <w:t>Virological relapse was defined by serum viral</w:t>
      </w:r>
      <w:r w:rsidRPr="00652AE5">
        <w:t xml:space="preserve"> DNA </w:t>
      </w:r>
      <w:r>
        <w:t>&gt;</w:t>
      </w:r>
      <w:r w:rsidRPr="00652AE5">
        <w:t>2,000</w:t>
      </w:r>
      <w:r>
        <w:t xml:space="preserve"> </w:t>
      </w:r>
      <w:r w:rsidRPr="00652AE5">
        <w:t>IU/mL</w:t>
      </w:r>
      <w:r>
        <w:t xml:space="preserve"> according to the Asian-Pacific guidelines </w:t>
      </w:r>
      <w:r>
        <w:fldChar w:fldCharType="begin">
          <w:fldData xml:space="preserve">PEVuZE5vdGU+PENpdGU+PEF1dGhvcj5MaWF3PC9BdXRob3I+PFllYXI+MjAxMjwvWWVhcj48UmVj
TnVtPjE1MTwvUmVjTnVtPjxEaXNwbGF5VGV4dD48c3R5bGUgZmFjZT0ic3VwZXJzY3JpcHQiPjE8
L3N0eWxlPjwvRGlzcGxheVRleHQ+PHJlY29yZD48cmVjLW51bWJlcj4xNTE8L3JlYy1udW1iZXI+
PGZvcmVpZ24ta2V5cz48a2V5IGFwcD0iRU4iIGRiLWlkPSI1cjV2emRwMnF2Mng1NGUyMmVvdjl0
Mnp2MmEwdnQ1eDU1cjIiIHRpbWVzdGFtcD0iMTQ1NTEwODA1NCI+MTUxPC9rZXk+PC9mb3JlaWdu
LWtleXM+PHJlZi10eXBlIG5hbWU9IkpvdXJuYWwgQXJ0aWNsZSI+MTc8L3JlZi10eXBlPjxjb250
cmlidXRvcnM+PGF1dGhvcnM+PGF1dGhvcj5MaWF3LCBZLiBGLjwvYXV0aG9yPjxhdXRob3I+S2Fv
LCBKLiBILjwvYXV0aG9yPjxhdXRob3I+UGlyYXR2aXN1dGgsIFQuPC9hdXRob3I+PGF1dGhvcj5D
aGFuLCBILiBMLjwvYXV0aG9yPjxhdXRob3I+Q2hpZW4sIFIuIE4uPC9hdXRob3I+PGF1dGhvcj5M
aXUsIEMuIEouPC9hdXRob3I+PGF1dGhvcj5HYW5lLCBFLjwvYXV0aG9yPjxhdXRob3I+TG9jYXJu
aW5pLCBTLjwvYXV0aG9yPjxhdXRob3I+TGltLCBTLiBHLjwvYXV0aG9yPjxhdXRob3I+SGFuLCBL
LiBILjwvYXV0aG9yPjxhdXRob3I+QW1hcmFwdXJrYXIsIEQuPC9hdXRob3I+PGF1dGhvcj5Db29r
c2xleSwgRy48L2F1dGhvcj48YXV0aG9yPkphZnJpLCBXLjwvYXV0aG9yPjxhdXRob3I+TW9oYW1l
ZCwgUi48L2F1dGhvcj48YXV0aG9yPkhvdSwgSi4gTC48L2F1dGhvcj48YXV0aG9yPkNodWFuZywg
Vy4gTC48L2F1dGhvcj48YXV0aG9yPkxlc21hbmEsIEwuIEEuPC9hdXRob3I+PGF1dGhvcj5Tb2xs
YW5vLCBKLiBELjwvYXV0aG9yPjxhdXRob3I+U3VoLCBELiBKLjwvYXV0aG9yPjxhdXRob3I+T21h
dGEsIE0uPC9hdXRob3I+PC9hdXRob3JzPjwvY29udHJpYnV0b3JzPjxhdXRoLWFkZHJlc3M+TGl2
ZXIgUmVzZWFyY2ggVW5pdCwgQ2hhbmcgR3VuZyBNZW1vcmlhbCBIb3NwaXRhbCwgQ2hhbmcgR3Vu
ZyBVbml2ZXJzaXR5IENvbGxlZ2Ugb2YgTWVkaWNpbmUsIDE5OSwgVHVuZyBId2EgTm9ydGggUm9h
ZCwgVGFpcGVpLCBUYWl3YW4uIGxpdmVyeWZsQGdtYWlsLmNvbS4mI3hEO0dyYWR1YXRlIEluc3Rp
dHV0ZSBvZiBDbGluaWNhbCBNZWRpY2luZSwgTmF0aW9uYWwgVGFpd2FuIFVuaXZlcnNpdHkgQ29s
bGVnZSBvZiBNZWRpY2luZSBhbmQgSG9zcGl0YWwsIFRhaXBlaSwgVGFpd2FuLiYjeEQ7TktDIElu
c3RpdHV0ZSBvZiBHYXN0cm9lbnRlcm9sb2d5IGFuZCBIZXBhdG9sb2d5LCBTb25na2xhbmFnYXJp
bmQgSG9zcGl0YWwsIFByaW5jZSBvZiBTb25na2xhIFVuaXZlcnNpdHksIEhhdCBZYWksIFRoYWls
YW5kLiYjeEQ7RGVwYXJ0bWVudCBvZiBNZWRpY2luZSBhbmQgVGhlcmFwZXV0aWNzIGFuZCBJbnN0
aXR1dGUgb2YgRGlnZXN0aXZlIERpc2Vhc2UsIFRoZSBDaGluZXNlIFVuaXZlcnNpdHkgb2YgSG9u
ZyBLb25nLCBIb25nIEtvbmcsIENoaW5hLiYjeEQ7TGl2ZXIgUmVzZWFyY2ggVW5pdCwgQ2hhbmcg
R3VuZyBNZW1vcmlhbCBIb3NwaXRhbCwgQ2hhbmcgR3VuZyBVbml2ZXJzaXR5IENvbGxlZ2Ugb2Yg
TWVkaWNpbmUsIEtlZWx1bmcsIFRhaXdhbi4mI3hEO0dyYWR1YXRlIEluc3RpdHV0ZSBvZiBDbGlu
aWNhbCBNZWRpY2luZSwgRGVwYXJ0bWVudCBvZiBJbnRlcm5hbCBNZWRpY2luZSBhbmQgSGVwYXRp
dGlzIFJlc2VhcmNoIENlbnRlciwgTmF0aW9uYWwgVGFpd2FuIFVuaXZlcnNpdHkgQ29sbGVnZSBv
ZiBNZWRpY2luZSBhbmQgSG9zcGl0YWwsIFRhaXBlaSwgVGFpd2FuLiYjeEQ7TmV3IFplYWxhbmQg
TGl2ZXIgVHJhbnNwbGFudCBVbml0LCBBdWNrbGFuZCBDaXR5IEhvc3BpdGFsLCBBdWNrbGFuZCwg
TmV3IFplYWxhbmQuJiN4RDtSZXNlYXJjaCAmYW1wOyBNb2xlY3VsYXIgRGV2ZWxvcG1lbnQsIFZp
Y3RvcmlhbiBJbmZlY3Rpb3VzIERpc2Vhc2VzIFJlZmVyZW5jZSBMYWJvcmF0b3J5LCBXSE8gUmVn
aW9uYWwgUmVmZXJlbmNlIExhYm9yYXRvcnkgZm9yIEhlcGF0aXRpcyBCLCBNZWxib3VybmUsIEF1
c3RyYWxpYS4mI3hEO0RlcGFydG1lbnQgb2YgR2FzdHJvZW50ZXJvbG9neSBhbmQgSGVwYXRvbG9n
eSwgTmF0aW9uYWwgVW5pdmVyc2l0eSBIZWFsdGggU3lzdGVtcywgWW9uZyBMb28gTGluIFNjaG9v
bCBvZiBNZWRpY2luZSwgU2luZ2Fwb3JlLCBTaW5nYXBvcmUuJiN4RDtEZXBhcnRtZW50IG9mIElu
dGVybmFsIE1lZGljaW5lLCBZb25zZWkgVW5pdmVyc2l0eSBDb2xsZWdlIG9mIE1lZGljaW5lLCBM
aXZlciBDaXJyaG9zaXMgQ2xpbmljYWwgUmVzZWFyY2ggQ2VudGVyLCBTZW91bCwgS29yZWEuJiN4
RDtCb21iYXkgSG9zcGl0YWwgYW5kIE1lZGljYWwgUmVzZWFyY2ggQ2VudHJlLCBNdW1iYWksIElu
ZGlhLiYjeEQ7Um95YWwgQnJpc2JhbmUgSG9zcGl0YWwsIFVuaXZlcnNpdHkgb2YgUXVlZW5zbGFu
ZCwgQnJpc2JhbmUsIEF1c3RyYWxpYS4mI3hEO0RlcGFydG1lbnQgb2YgTWVkaWNpbmUsIEFnYSBL
aGFuIFVuaXZlcnNpdHksIEthcmFjaGksIFBha2lzdGFuLiYjeEQ7VW5pdmVyc2l0eSBNYWxheWEg
TWVkaWNhbCBDZW50cmUsIEt1YWxhIEx1bXB1ciwgTWFsYXlzaWEuJiN4RDtIZXBhdG9sb2d5IFVu
aXQsIE5hbmZhbmcgSG9zcGl0YWwsIFNvdXRoZXJuIE1lZGljYWwgVW5pdmVyc2l0eSwgR3Vhbmd6
aG91LCBDaGluYS4mI3hEO0hlcGF0b2JpbGlhcnkgRGl2aXNpb24sIERlcGFydG1lbnQgb2YgSW50
ZXJuYWwgTWVkaWNpbmUsIEthb2hzaXVuZyBNZWRpY2FsIFVuaXZlcnNpdHkgSG9zcGl0YWwsIEth
b2hzaXVuZyBNZWRpY2FsIFVuaXZlcnNpdHksIEthb2hzaXVuZywgVGFpd2FuLiYjeEQ7RGVwYXJ0
bWVudCBvZiBNZWRpY2luZSwgVW5pdmVyc2l0eSBvZiBJbmRvbmVzaWEsIEpha2FydGEsIEluZG9u
ZXNpYS4mI3hEO1VuaXZlcnNpdHkgb2YgU2FudG8gVG9tYXMsIEVzcGFuYSBCbHZkLiwgTWFuaWxh
LCBQaGlsaXBwaW5lcy4mI3hEO0FzYW4gTWVkaWNhbCBDZW50ZXIsIFVuaXZlcnNpdHkgb2YgVWxz
YW4gQ29sbGVnZSBvZiBNZWRpY2luZSwgU2VvdWwsIEtvcmVhLiYjeEQ7WWFtYW5hc2hpLWtlbiBI
b3NwaXRhbCBPcmdhbml6YXRpb24sIENlbnRyYWwgYW5kIEtpdGEgSG9zcGl0YWxzLCBVbml2ZXJz
aXR5IG9mIFRva3lvLCBUb2t5bywgSmFwYW4uPC9hdXRoLWFkZHJlc3M+PHRpdGxlcz48dGl0bGU+
QXNpYW4tUGFjaWZpYyBjb25zZW5zdXMgc3RhdGVtZW50IG9uIHRoZSBtYW5hZ2VtZW50IG9mIGNo
cm9uaWMgaGVwYXRpdGlzIEI6IGEgMjAxMiB1cGRhdGU8L3RpdGxlPjxzZWNvbmRhcnktdGl0bGU+
SGVwYXRvbCBJbnQ8L3NlY29uZGFyeS10aXRsZT48L3RpdGxlcz48cGVyaW9kaWNhbD48ZnVsbC10
aXRsZT5IZXBhdG9sIEludDwvZnVsbC10aXRsZT48L3BlcmlvZGljYWw+PHBhZ2VzPjUzMS02MTwv
cGFnZXM+PHZvbHVtZT42PC92b2x1bWU+PG51bWJlcj4zPC9udW1iZXI+PGtleXdvcmRzPjxrZXl3
b3JkPkFkZWZvdmlyPC9rZXl3b3JkPjxrZXl3b3JkPkNocm9uaWMgaGVwYXRpdGlzIEI8L2tleXdv
cmQ+PGtleXdvcmQ+RW50ZWNhdmlyPC9rZXl3b3JkPjxrZXl3b3JkPkhlcGF0aXRpcyBCIHZpcnVz
IChIQlYpPC9rZXl3b3JkPjxrZXl3b3JkPkhlcGF0b2NlbGx1bGFyIGNhcmNpbm9tYTwva2V5d29y
ZD48a2V5d29yZD5JbnRlcmZlcm9uLWFscGhhPC9rZXl3b3JkPjxrZXl3b3JkPkxhbWl2dWRpbmU8
L2tleXdvcmQ+PGtleXdvcmQ+TGl2ZXIgY2lycmhvc2lzPC9rZXl3b3JkPjxrZXl3b3JkPlBlZ3ls
YXRlZCBpbnRlcmZlcm9uPC9rZXl3b3JkPjxrZXl3b3JkPlRlbGJpdnVkaW5lPC9rZXl3b3JkPjxr
ZXl3b3JkPlRlbm9mb3Zpcjwva2V5d29yZD48L2tleXdvcmRzPjxkYXRlcz48eWVhcj4yMDEyPC95
ZWFyPjxwdWItZGF0ZXM+PGRhdGU+SnVuPC9kYXRlPjwvcHViLWRhdGVzPjwvZGF0ZXM+PGlzYm4+
MTkzNi0wNTMzIChQcmludCkmI3hEOzE5MzYtMDUzMyAoTGlua2luZyk8L2lzYm4+PGFjY2Vzc2lv
bi1udW0+MjYyMDE0Njk8L2FjY2Vzc2lvbi1udW0+PHVybHM+PHJlbGF0ZWQtdXJscz48dXJsPmh0
dHA6Ly93d3cubmNiaS5ubG0ubmloLmdvdi9wdWJtZWQvMjYyMDE0Njk8L3VybD48L3JlbGF0ZWQt
dXJscz48L3VybHM+PGVsZWN0cm9uaWMtcmVzb3VyY2UtbnVtPjEwLjEwMDcvczEyMDcyLTAxMi05
MzY1LTQ8L2VsZWN0cm9uaWMtcmVzb3VyY2UtbnVtPjwvcmVjb3JkPjwvQ2l0ZT48L0VuZE5vdGU+
</w:fldData>
        </w:fldChar>
      </w:r>
      <w:r>
        <w:instrText xml:space="preserve"> ADDIN EN.CITE </w:instrText>
      </w:r>
      <w:r>
        <w:fldChar w:fldCharType="begin">
          <w:fldData xml:space="preserve">PEVuZE5vdGU+PENpdGU+PEF1dGhvcj5MaWF3PC9BdXRob3I+PFllYXI+MjAxMjwvWWVhcj48UmVj
TnVtPjE1MTwvUmVjTnVtPjxEaXNwbGF5VGV4dD48c3R5bGUgZmFjZT0ic3VwZXJzY3JpcHQiPjE8
L3N0eWxlPjwvRGlzcGxheVRleHQ+PHJlY29yZD48cmVjLW51bWJlcj4xNTE8L3JlYy1udW1iZXI+
PGZvcmVpZ24ta2V5cz48a2V5IGFwcD0iRU4iIGRiLWlkPSI1cjV2emRwMnF2Mng1NGUyMmVvdjl0
Mnp2MmEwdnQ1eDU1cjIiIHRpbWVzdGFtcD0iMTQ1NTEwODA1NCI+MTUxPC9rZXk+PC9mb3JlaWdu
LWtleXM+PHJlZi10eXBlIG5hbWU9IkpvdXJuYWwgQXJ0aWNsZSI+MTc8L3JlZi10eXBlPjxjb250
cmlidXRvcnM+PGF1dGhvcnM+PGF1dGhvcj5MaWF3LCBZLiBGLjwvYXV0aG9yPjxhdXRob3I+S2Fv
LCBKLiBILjwvYXV0aG9yPjxhdXRob3I+UGlyYXR2aXN1dGgsIFQuPC9hdXRob3I+PGF1dGhvcj5D
aGFuLCBILiBMLjwvYXV0aG9yPjxhdXRob3I+Q2hpZW4sIFIuIE4uPC9hdXRob3I+PGF1dGhvcj5M
aXUsIEMuIEouPC9hdXRob3I+PGF1dGhvcj5HYW5lLCBFLjwvYXV0aG9yPjxhdXRob3I+TG9jYXJu
aW5pLCBTLjwvYXV0aG9yPjxhdXRob3I+TGltLCBTLiBHLjwvYXV0aG9yPjxhdXRob3I+SGFuLCBL
LiBILjwvYXV0aG9yPjxhdXRob3I+QW1hcmFwdXJrYXIsIEQuPC9hdXRob3I+PGF1dGhvcj5Db29r
c2xleSwgRy48L2F1dGhvcj48YXV0aG9yPkphZnJpLCBXLjwvYXV0aG9yPjxhdXRob3I+TW9oYW1l
ZCwgUi48L2F1dGhvcj48YXV0aG9yPkhvdSwgSi4gTC48L2F1dGhvcj48YXV0aG9yPkNodWFuZywg
Vy4gTC48L2F1dGhvcj48YXV0aG9yPkxlc21hbmEsIEwuIEEuPC9hdXRob3I+PGF1dGhvcj5Tb2xs
YW5vLCBKLiBELjwvYXV0aG9yPjxhdXRob3I+U3VoLCBELiBKLjwvYXV0aG9yPjxhdXRob3I+T21h
dGEsIE0uPC9hdXRob3I+PC9hdXRob3JzPjwvY29udHJpYnV0b3JzPjxhdXRoLWFkZHJlc3M+TGl2
ZXIgUmVzZWFyY2ggVW5pdCwgQ2hhbmcgR3VuZyBNZW1vcmlhbCBIb3NwaXRhbCwgQ2hhbmcgR3Vu
ZyBVbml2ZXJzaXR5IENvbGxlZ2Ugb2YgTWVkaWNpbmUsIDE5OSwgVHVuZyBId2EgTm9ydGggUm9h
ZCwgVGFpcGVpLCBUYWl3YW4uIGxpdmVyeWZsQGdtYWlsLmNvbS4mI3hEO0dyYWR1YXRlIEluc3Rp
dHV0ZSBvZiBDbGluaWNhbCBNZWRpY2luZSwgTmF0aW9uYWwgVGFpd2FuIFVuaXZlcnNpdHkgQ29s
bGVnZSBvZiBNZWRpY2luZSBhbmQgSG9zcGl0YWwsIFRhaXBlaSwgVGFpd2FuLiYjeEQ7TktDIElu
c3RpdHV0ZSBvZiBHYXN0cm9lbnRlcm9sb2d5IGFuZCBIZXBhdG9sb2d5LCBTb25na2xhbmFnYXJp
bmQgSG9zcGl0YWwsIFByaW5jZSBvZiBTb25na2xhIFVuaXZlcnNpdHksIEhhdCBZYWksIFRoYWls
YW5kLiYjeEQ7RGVwYXJ0bWVudCBvZiBNZWRpY2luZSBhbmQgVGhlcmFwZXV0aWNzIGFuZCBJbnN0
aXR1dGUgb2YgRGlnZXN0aXZlIERpc2Vhc2UsIFRoZSBDaGluZXNlIFVuaXZlcnNpdHkgb2YgSG9u
ZyBLb25nLCBIb25nIEtvbmcsIENoaW5hLiYjeEQ7TGl2ZXIgUmVzZWFyY2ggVW5pdCwgQ2hhbmcg
R3VuZyBNZW1vcmlhbCBIb3NwaXRhbCwgQ2hhbmcgR3VuZyBVbml2ZXJzaXR5IENvbGxlZ2Ugb2Yg
TWVkaWNpbmUsIEtlZWx1bmcsIFRhaXdhbi4mI3hEO0dyYWR1YXRlIEluc3RpdHV0ZSBvZiBDbGlu
aWNhbCBNZWRpY2luZSwgRGVwYXJ0bWVudCBvZiBJbnRlcm5hbCBNZWRpY2luZSBhbmQgSGVwYXRp
dGlzIFJlc2VhcmNoIENlbnRlciwgTmF0aW9uYWwgVGFpd2FuIFVuaXZlcnNpdHkgQ29sbGVnZSBv
ZiBNZWRpY2luZSBhbmQgSG9zcGl0YWwsIFRhaXBlaSwgVGFpd2FuLiYjeEQ7TmV3IFplYWxhbmQg
TGl2ZXIgVHJhbnNwbGFudCBVbml0LCBBdWNrbGFuZCBDaXR5IEhvc3BpdGFsLCBBdWNrbGFuZCwg
TmV3IFplYWxhbmQuJiN4RDtSZXNlYXJjaCAmYW1wOyBNb2xlY3VsYXIgRGV2ZWxvcG1lbnQsIFZp
Y3RvcmlhbiBJbmZlY3Rpb3VzIERpc2Vhc2VzIFJlZmVyZW5jZSBMYWJvcmF0b3J5LCBXSE8gUmVn
aW9uYWwgUmVmZXJlbmNlIExhYm9yYXRvcnkgZm9yIEhlcGF0aXRpcyBCLCBNZWxib3VybmUsIEF1
c3RyYWxpYS4mI3hEO0RlcGFydG1lbnQgb2YgR2FzdHJvZW50ZXJvbG9neSBhbmQgSGVwYXRvbG9n
eSwgTmF0aW9uYWwgVW5pdmVyc2l0eSBIZWFsdGggU3lzdGVtcywgWW9uZyBMb28gTGluIFNjaG9v
bCBvZiBNZWRpY2luZSwgU2luZ2Fwb3JlLCBTaW5nYXBvcmUuJiN4RDtEZXBhcnRtZW50IG9mIElu
dGVybmFsIE1lZGljaW5lLCBZb25zZWkgVW5pdmVyc2l0eSBDb2xsZWdlIG9mIE1lZGljaW5lLCBM
aXZlciBDaXJyaG9zaXMgQ2xpbmljYWwgUmVzZWFyY2ggQ2VudGVyLCBTZW91bCwgS29yZWEuJiN4
RDtCb21iYXkgSG9zcGl0YWwgYW5kIE1lZGljYWwgUmVzZWFyY2ggQ2VudHJlLCBNdW1iYWksIElu
ZGlhLiYjeEQ7Um95YWwgQnJpc2JhbmUgSG9zcGl0YWwsIFVuaXZlcnNpdHkgb2YgUXVlZW5zbGFu
ZCwgQnJpc2JhbmUsIEF1c3RyYWxpYS4mI3hEO0RlcGFydG1lbnQgb2YgTWVkaWNpbmUsIEFnYSBL
aGFuIFVuaXZlcnNpdHksIEthcmFjaGksIFBha2lzdGFuLiYjeEQ7VW5pdmVyc2l0eSBNYWxheWEg
TWVkaWNhbCBDZW50cmUsIEt1YWxhIEx1bXB1ciwgTWFsYXlzaWEuJiN4RDtIZXBhdG9sb2d5IFVu
aXQsIE5hbmZhbmcgSG9zcGl0YWwsIFNvdXRoZXJuIE1lZGljYWwgVW5pdmVyc2l0eSwgR3Vhbmd6
aG91LCBDaGluYS4mI3hEO0hlcGF0b2JpbGlhcnkgRGl2aXNpb24sIERlcGFydG1lbnQgb2YgSW50
ZXJuYWwgTWVkaWNpbmUsIEthb2hzaXVuZyBNZWRpY2FsIFVuaXZlcnNpdHkgSG9zcGl0YWwsIEth
b2hzaXVuZyBNZWRpY2FsIFVuaXZlcnNpdHksIEthb2hzaXVuZywgVGFpd2FuLiYjeEQ7RGVwYXJ0
bWVudCBvZiBNZWRpY2luZSwgVW5pdmVyc2l0eSBvZiBJbmRvbmVzaWEsIEpha2FydGEsIEluZG9u
ZXNpYS4mI3hEO1VuaXZlcnNpdHkgb2YgU2FudG8gVG9tYXMsIEVzcGFuYSBCbHZkLiwgTWFuaWxh
LCBQaGlsaXBwaW5lcy4mI3hEO0FzYW4gTWVkaWNhbCBDZW50ZXIsIFVuaXZlcnNpdHkgb2YgVWxz
YW4gQ29sbGVnZSBvZiBNZWRpY2luZSwgU2VvdWwsIEtvcmVhLiYjeEQ7WWFtYW5hc2hpLWtlbiBI
b3NwaXRhbCBPcmdhbml6YXRpb24sIENlbnRyYWwgYW5kIEtpdGEgSG9zcGl0YWxzLCBVbml2ZXJz
aXR5IG9mIFRva3lvLCBUb2t5bywgSmFwYW4uPC9hdXRoLWFkZHJlc3M+PHRpdGxlcz48dGl0bGU+
QXNpYW4tUGFjaWZpYyBjb25zZW5zdXMgc3RhdGVtZW50IG9uIHRoZSBtYW5hZ2VtZW50IG9mIGNo
cm9uaWMgaGVwYXRpdGlzIEI6IGEgMjAxMiB1cGRhdGU8L3RpdGxlPjxzZWNvbmRhcnktdGl0bGU+
SGVwYXRvbCBJbnQ8L3NlY29uZGFyeS10aXRsZT48L3RpdGxlcz48cGVyaW9kaWNhbD48ZnVsbC10
aXRsZT5IZXBhdG9sIEludDwvZnVsbC10aXRsZT48L3BlcmlvZGljYWw+PHBhZ2VzPjUzMS02MTwv
cGFnZXM+PHZvbHVtZT42PC92b2x1bWU+PG51bWJlcj4zPC9udW1iZXI+PGtleXdvcmRzPjxrZXl3
b3JkPkFkZWZvdmlyPC9rZXl3b3JkPjxrZXl3b3JkPkNocm9uaWMgaGVwYXRpdGlzIEI8L2tleXdv
cmQ+PGtleXdvcmQ+RW50ZWNhdmlyPC9rZXl3b3JkPjxrZXl3b3JkPkhlcGF0aXRpcyBCIHZpcnVz
IChIQlYpPC9rZXl3b3JkPjxrZXl3b3JkPkhlcGF0b2NlbGx1bGFyIGNhcmNpbm9tYTwva2V5d29y
ZD48a2V5d29yZD5JbnRlcmZlcm9uLWFscGhhPC9rZXl3b3JkPjxrZXl3b3JkPkxhbWl2dWRpbmU8
L2tleXdvcmQ+PGtleXdvcmQ+TGl2ZXIgY2lycmhvc2lzPC9rZXl3b3JkPjxrZXl3b3JkPlBlZ3ls
YXRlZCBpbnRlcmZlcm9uPC9rZXl3b3JkPjxrZXl3b3JkPlRlbGJpdnVkaW5lPC9rZXl3b3JkPjxr
ZXl3b3JkPlRlbm9mb3Zpcjwva2V5d29yZD48L2tleXdvcmRzPjxkYXRlcz48eWVhcj4yMDEyPC95
ZWFyPjxwdWItZGF0ZXM+PGRhdGU+SnVuPC9kYXRlPjwvcHViLWRhdGVzPjwvZGF0ZXM+PGlzYm4+
MTkzNi0wNTMzIChQcmludCkmI3hEOzE5MzYtMDUzMyAoTGlua2luZyk8L2lzYm4+PGFjY2Vzc2lv
bi1udW0+MjYyMDE0Njk8L2FjY2Vzc2lvbi1udW0+PHVybHM+PHJlbGF0ZWQtdXJscz48dXJsPmh0
dHA6Ly93d3cubmNiaS5ubG0ubmloLmdvdi9wdWJtZWQvMjYyMDE0Njk8L3VybD48L3JlbGF0ZWQt
dXJscz48L3VybHM+PGVsZWN0cm9uaWMtcmVzb3VyY2UtbnVtPjEwLjEwMDcvczEyMDcyLTAxMi05
MzY1LTQ8L2VsZWN0cm9uaWMtcmVzb3VyY2UtbnVtPjwvcmVjb3JkPjwvQ2l0ZT48L0VuZE5vdGU+
</w:fldData>
        </w:fldChar>
      </w:r>
      <w:r>
        <w:instrText xml:space="preserve"> ADDIN EN.CITE.DATA </w:instrText>
      </w:r>
      <w:r>
        <w:fldChar w:fldCharType="end"/>
      </w:r>
      <w:r>
        <w:fldChar w:fldCharType="separate"/>
      </w:r>
      <w:r w:rsidRPr="00380A93">
        <w:rPr>
          <w:noProof/>
          <w:vertAlign w:val="superscript"/>
        </w:rPr>
        <w:t>1</w:t>
      </w:r>
      <w:r>
        <w:fldChar w:fldCharType="end"/>
      </w:r>
      <w:r>
        <w:t>. Clinical flare following virological relapse was defined by elevation of serum a</w:t>
      </w:r>
      <w:r w:rsidRPr="002959CB">
        <w:t xml:space="preserve">lanine </w:t>
      </w:r>
      <w:r>
        <w:t>aminotransferase (ALT) &gt;2 folds the upper limits of normal (40 U/L)</w:t>
      </w:r>
      <w:r w:rsidRPr="00652AE5">
        <w:t>.</w:t>
      </w:r>
      <w:r>
        <w:t xml:space="preserve"> Persistent hepatitis indicated clinical hepatitis that lasted for 3 months and was defined</w:t>
      </w:r>
      <w:r w:rsidRPr="00FA7930">
        <w:t xml:space="preserve"> by 2</w:t>
      </w:r>
      <w:r>
        <w:t xml:space="preserve"> or more</w:t>
      </w:r>
      <w:r w:rsidRPr="00FA7930">
        <w:t xml:space="preserve"> measurements </w:t>
      </w:r>
      <w:r>
        <w:t>of serum ALT &gt;80</w:t>
      </w:r>
      <w:r>
        <w:rPr>
          <w:rFonts w:hint="eastAsia"/>
        </w:rPr>
        <w:t xml:space="preserve"> U</w:t>
      </w:r>
      <w:r>
        <w:t>/L taken at least 3 months apart</w:t>
      </w:r>
      <w:r w:rsidRPr="00FA7930">
        <w:t>.</w:t>
      </w:r>
      <w:r>
        <w:t xml:space="preserve"> Severe hepatitis denoted clinical flare accompanied with jaundice (serum bilirubin &gt;2mg/dL) or coagulopathy (prolongation of prothrombin time &gt;3 seconds). </w:t>
      </w:r>
    </w:p>
    <w:p w:rsidR="00570994" w:rsidRDefault="00570994" w:rsidP="00570994">
      <w:pPr>
        <w:spacing w:line="480" w:lineRule="auto"/>
        <w:ind w:rightChars="-24" w:right="-58" w:firstLineChars="200" w:firstLine="480"/>
        <w:jc w:val="both"/>
      </w:pPr>
      <w:r>
        <w:t>Patients did not resume antiviral therapy for virological relapse alone or clinical hepatitis that was self-limited. Per the regulations of the national health insurance,</w:t>
      </w:r>
      <w:r w:rsidRPr="00F64ACC">
        <w:t xml:space="preserve"> </w:t>
      </w:r>
      <w:r>
        <w:t>they would be reimbursed for retreatment if clinical hepatitis persisted for 3 months or longer (i.e. persistent hepatitis) or appeared with jaundice or coagulopathy (i.e. severe hepatitis). Observation continued until resumption of antiviral therapy, the last hospital visit, or the end of this study (</w:t>
      </w:r>
      <w:r w:rsidRPr="0020225B">
        <w:t>April 30, 2016</w:t>
      </w:r>
      <w:r>
        <w:t>).</w:t>
      </w:r>
    </w:p>
    <w:p w:rsidR="00570994" w:rsidRPr="003843DC" w:rsidRDefault="00570994" w:rsidP="00570994">
      <w:pPr>
        <w:spacing w:line="480" w:lineRule="auto"/>
        <w:ind w:rightChars="-24" w:right="-58"/>
        <w:jc w:val="both"/>
        <w:rPr>
          <w:b/>
          <w:i/>
        </w:rPr>
      </w:pPr>
      <w:r>
        <w:rPr>
          <w:b/>
          <w:i/>
        </w:rPr>
        <w:t>Statistical analyses</w:t>
      </w:r>
    </w:p>
    <w:p w:rsidR="00570994" w:rsidRPr="004F2100" w:rsidRDefault="00570994" w:rsidP="00570994">
      <w:pPr>
        <w:spacing w:line="480" w:lineRule="auto"/>
        <w:ind w:rightChars="-24" w:right="-58" w:firstLineChars="200" w:firstLine="480"/>
        <w:jc w:val="both"/>
      </w:pPr>
      <w:r w:rsidRPr="003843DC">
        <w:t>Continuous variables were summarized by the number and percentage, and categorical ones by mean ± standard deviation or median with interquartile range (IQR). We applied the Kaplan Meier method to estimate the cu</w:t>
      </w:r>
      <w:r>
        <w:t>mulative incidences of outcomes, the log rank test to analyze the difference in failure time among cohorts, and t</w:t>
      </w:r>
      <w:r w:rsidRPr="000B4710">
        <w:rPr>
          <w:lang w:val="en-GB"/>
        </w:rPr>
        <w:t>he Cox proportional hazard model</w:t>
      </w:r>
      <w:r>
        <w:rPr>
          <w:lang w:val="en-GB"/>
        </w:rPr>
        <w:t xml:space="preserve"> to identify predictors of clinical events following virological relapse</w:t>
      </w:r>
      <w:r>
        <w:rPr>
          <w:rFonts w:hint="eastAsia"/>
          <w:lang w:val="en-GB"/>
        </w:rPr>
        <w:t xml:space="preserve">. </w:t>
      </w:r>
      <w:r>
        <w:rPr>
          <w:lang w:val="en-GB"/>
        </w:rPr>
        <w:t xml:space="preserve">Persistent and severe hepatitis were analysed together because they both indicated resumption of antiviral therapy that terminated observation. The multivariate-adjusted analysis examined all probable predictors with a stepwise selection to keep significant variables in the final model. </w:t>
      </w:r>
      <w:r w:rsidRPr="000B4710">
        <w:rPr>
          <w:rFonts w:hint="eastAsia"/>
          <w:lang w:val="en-GB"/>
        </w:rPr>
        <w:t>T</w:t>
      </w:r>
      <w:r w:rsidRPr="000B4710">
        <w:rPr>
          <w:lang w:val="en-GB"/>
        </w:rPr>
        <w:t xml:space="preserve">he hazard ratio (HR) </w:t>
      </w:r>
      <w:r w:rsidRPr="000B4710">
        <w:rPr>
          <w:rFonts w:hint="eastAsia"/>
          <w:lang w:val="en-GB"/>
        </w:rPr>
        <w:t xml:space="preserve">along </w:t>
      </w:r>
      <w:r>
        <w:rPr>
          <w:lang w:val="en-GB"/>
        </w:rPr>
        <w:t>with</w:t>
      </w:r>
      <w:r w:rsidRPr="000B4710">
        <w:rPr>
          <w:lang w:val="en-GB"/>
        </w:rPr>
        <w:t xml:space="preserve"> 95% confidence interval (CI)</w:t>
      </w:r>
      <w:r w:rsidRPr="000B4710">
        <w:rPr>
          <w:rFonts w:hint="eastAsia"/>
          <w:lang w:val="en-GB"/>
        </w:rPr>
        <w:t xml:space="preserve"> was reported</w:t>
      </w:r>
      <w:r w:rsidRPr="000B4710">
        <w:rPr>
          <w:lang w:val="en-GB"/>
        </w:rPr>
        <w:t xml:space="preserve">. </w:t>
      </w:r>
      <w:r>
        <w:t xml:space="preserve">Data was managed and analyzed with a </w:t>
      </w:r>
      <w:r w:rsidRPr="00652AE5">
        <w:t>commercial software (Stata, version 13.0; Stata Corp, College Station, TX, USA).</w:t>
      </w:r>
      <w:r>
        <w:t xml:space="preserve"> </w:t>
      </w:r>
      <w:r w:rsidRPr="00652AE5">
        <w:t>All statis</w:t>
      </w:r>
      <w:r>
        <w:t>tical analyses were two-sided with significance set at</w:t>
      </w:r>
      <w:r w:rsidRPr="0078775D">
        <w:rPr>
          <w:i/>
        </w:rPr>
        <w:t xml:space="preserve"> P</w:t>
      </w:r>
      <w:r>
        <w:t xml:space="preserve"> &lt;0.05. </w:t>
      </w:r>
    </w:p>
    <w:p w:rsidR="00570994" w:rsidRPr="00E45756" w:rsidRDefault="00570994" w:rsidP="00570994">
      <w:pPr>
        <w:spacing w:line="480" w:lineRule="auto"/>
        <w:ind w:rightChars="-24" w:right="-58"/>
        <w:jc w:val="both"/>
        <w:rPr>
          <w:b/>
        </w:rPr>
      </w:pPr>
    </w:p>
    <w:p w:rsidR="00570994" w:rsidRPr="008E5A54" w:rsidRDefault="00570994" w:rsidP="00570994">
      <w:pPr>
        <w:spacing w:line="480" w:lineRule="auto"/>
        <w:ind w:rightChars="-24" w:right="-58"/>
        <w:jc w:val="both"/>
        <w:rPr>
          <w:b/>
        </w:rPr>
      </w:pPr>
      <w:r w:rsidRPr="008E5A54">
        <w:rPr>
          <w:b/>
        </w:rPr>
        <w:t>RESULTS</w:t>
      </w:r>
    </w:p>
    <w:p w:rsidR="00570994" w:rsidRPr="00151394" w:rsidRDefault="00570994" w:rsidP="00570994">
      <w:pPr>
        <w:spacing w:line="480" w:lineRule="auto"/>
        <w:ind w:rightChars="-24" w:right="-58"/>
        <w:jc w:val="both"/>
        <w:rPr>
          <w:b/>
          <w:i/>
        </w:rPr>
      </w:pPr>
      <w:r>
        <w:rPr>
          <w:b/>
          <w:i/>
        </w:rPr>
        <w:t>C</w:t>
      </w:r>
      <w:r w:rsidRPr="003B14B7">
        <w:rPr>
          <w:b/>
          <w:i/>
        </w:rPr>
        <w:t>haracteristics</w:t>
      </w:r>
      <w:r>
        <w:rPr>
          <w:b/>
          <w:i/>
        </w:rPr>
        <w:t xml:space="preserve"> of the study population</w:t>
      </w:r>
    </w:p>
    <w:p w:rsidR="00570994" w:rsidRDefault="00570994" w:rsidP="00570994">
      <w:pPr>
        <w:spacing w:line="480" w:lineRule="auto"/>
        <w:ind w:rightChars="-24" w:right="-58" w:firstLineChars="200" w:firstLine="480"/>
        <w:jc w:val="both"/>
      </w:pPr>
      <w:r>
        <w:t xml:space="preserve">We screened </w:t>
      </w:r>
      <w:r>
        <w:rPr>
          <w:rFonts w:hint="eastAsia"/>
        </w:rPr>
        <w:t>a t</w:t>
      </w:r>
      <w:r>
        <w:t xml:space="preserve">otal of 284 consecutive patients who were about to discontinue NUCs, and identified 133 patients who discontinued entecavir with negative </w:t>
      </w:r>
      <w:r w:rsidRPr="00B23B2D">
        <w:t xml:space="preserve">HBeAg and </w:t>
      </w:r>
      <w:r>
        <w:t xml:space="preserve">undetectable </w:t>
      </w:r>
      <w:r w:rsidRPr="00B23B2D">
        <w:t xml:space="preserve">viral DNA </w:t>
      </w:r>
      <w:r>
        <w:t>in serum (Figure 1)</w:t>
      </w:r>
      <w:r w:rsidRPr="00B23B2D">
        <w:t>.</w:t>
      </w:r>
      <w:r>
        <w:t xml:space="preserve"> </w:t>
      </w:r>
      <w:r>
        <w:rPr>
          <w:rFonts w:hint="eastAsia"/>
        </w:rPr>
        <w:t>During</w:t>
      </w:r>
      <w:r>
        <w:t xml:space="preserve"> a mean off-therapy follow-up of 12.6 </w:t>
      </w:r>
      <w:r>
        <w:rPr>
          <w:rFonts w:ascii="新細明體" w:hAnsi="新細明體" w:hint="eastAsia"/>
        </w:rPr>
        <w:t>±</w:t>
      </w:r>
      <w:r>
        <w:t xml:space="preserve"> 8.2 months, 92 of them developed virological relapse and were enrolled into analysis (Supplementary figure 1). Table 1 summarized features of these study participants. The median duration on therapy was 36.6 (IQR, 36.3-36.9) months. All of the 25 pretreatment HBeAg-positive patients</w:t>
      </w:r>
      <w:r w:rsidRPr="00DF251F">
        <w:t xml:space="preserve"> </w:t>
      </w:r>
      <w:r>
        <w:t xml:space="preserve">consolidated the treatment for at </w:t>
      </w:r>
      <w:r w:rsidRPr="00DF251F">
        <w:t>lea</w:t>
      </w:r>
      <w:r>
        <w:t>st one year (median 21.7 months;</w:t>
      </w:r>
      <w:r w:rsidRPr="00DF251F">
        <w:t xml:space="preserve"> IQR, 12.2-25.4 months) following HBeAg se</w:t>
      </w:r>
      <w:r>
        <w:t>roconversion.</w:t>
      </w:r>
    </w:p>
    <w:p w:rsidR="00570994" w:rsidRDefault="00570994" w:rsidP="00570994">
      <w:pPr>
        <w:spacing w:line="480" w:lineRule="auto"/>
        <w:ind w:rightChars="-24" w:right="-58"/>
        <w:jc w:val="both"/>
        <w:rPr>
          <w:b/>
          <w:i/>
          <w:color w:val="000000"/>
        </w:rPr>
      </w:pPr>
      <w:r>
        <w:rPr>
          <w:b/>
          <w:i/>
          <w:color w:val="000000"/>
        </w:rPr>
        <w:t>Clinical flares following virological relapse</w:t>
      </w:r>
    </w:p>
    <w:p w:rsidR="00570994" w:rsidRDefault="00570994" w:rsidP="00570994">
      <w:pPr>
        <w:spacing w:line="480" w:lineRule="auto"/>
        <w:ind w:rightChars="-24" w:right="-58" w:firstLineChars="200" w:firstLine="480"/>
        <w:jc w:val="both"/>
        <w:rPr>
          <w:color w:val="000000"/>
        </w:rPr>
      </w:pPr>
      <w:r>
        <w:rPr>
          <w:color w:val="000000"/>
        </w:rPr>
        <w:t xml:space="preserve">None of </w:t>
      </w:r>
      <w:r w:rsidRPr="00061B6B">
        <w:rPr>
          <w:color w:val="000000"/>
        </w:rPr>
        <w:t>those who did not develop vi</w:t>
      </w:r>
      <w:r>
        <w:rPr>
          <w:color w:val="000000"/>
        </w:rPr>
        <w:t xml:space="preserve">rological relapse </w:t>
      </w:r>
      <w:r w:rsidRPr="00061B6B">
        <w:rPr>
          <w:color w:val="000000"/>
        </w:rPr>
        <w:t>e</w:t>
      </w:r>
      <w:r>
        <w:rPr>
          <w:color w:val="000000"/>
        </w:rPr>
        <w:t>xperienced clinical flare</w:t>
      </w:r>
      <w:r w:rsidRPr="00061B6B">
        <w:rPr>
          <w:color w:val="000000"/>
        </w:rPr>
        <w:t>.</w:t>
      </w:r>
      <w:r>
        <w:rPr>
          <w:color w:val="000000"/>
        </w:rPr>
        <w:t xml:space="preserve"> In virological relapsers, 52 patients encountered clinical hepatitis with a cumulative incidence of </w:t>
      </w:r>
      <w:r w:rsidRPr="00DC00D0">
        <w:rPr>
          <w:color w:val="000000"/>
        </w:rPr>
        <w:t xml:space="preserve">61.0% (95% CI, 49.9-72.3%) </w:t>
      </w:r>
      <w:r>
        <w:rPr>
          <w:color w:val="000000"/>
        </w:rPr>
        <w:t>at 2 years (Figure 2A). Of note, 20 of them simultaneously experienced virological and clinical relapses. The maximum of serum ALT among at-risk participants was highest immediately following virological relapse and appeared to decline over time (supplementary figure 2). Details of the serum ALT after virological relapse were given in the appendix (supplementary table 1).</w:t>
      </w:r>
    </w:p>
    <w:p w:rsidR="00570994" w:rsidRDefault="00570994" w:rsidP="00570994">
      <w:pPr>
        <w:spacing w:line="480" w:lineRule="auto"/>
        <w:ind w:rightChars="-24" w:right="-58" w:firstLineChars="200" w:firstLine="480"/>
        <w:jc w:val="both"/>
        <w:rPr>
          <w:color w:val="000000"/>
        </w:rPr>
      </w:pPr>
      <w:r>
        <w:rPr>
          <w:color w:val="000000"/>
        </w:rPr>
        <w:t>Moreover, 37 patients had</w:t>
      </w:r>
      <w:r w:rsidRPr="00DC00D0">
        <w:rPr>
          <w:color w:val="000000"/>
        </w:rPr>
        <w:t xml:space="preserve"> persistent or severe hepatitis </w:t>
      </w:r>
      <w:r>
        <w:rPr>
          <w:color w:val="000000"/>
        </w:rPr>
        <w:t xml:space="preserve">with a cumulative incidence of </w:t>
      </w:r>
      <w:r w:rsidRPr="00DC00D0">
        <w:rPr>
          <w:color w:val="000000"/>
        </w:rPr>
        <w:t>53.0% (95% CI, 40.9-66.2%)</w:t>
      </w:r>
      <w:r>
        <w:rPr>
          <w:color w:val="000000"/>
        </w:rPr>
        <w:t xml:space="preserve"> 2 years after virological relapse (Figure 2B)</w:t>
      </w:r>
      <w:r w:rsidRPr="00DC00D0">
        <w:rPr>
          <w:color w:val="000000"/>
        </w:rPr>
        <w:t>.</w:t>
      </w:r>
      <w:r>
        <w:rPr>
          <w:rFonts w:hint="eastAsia"/>
          <w:color w:val="000000"/>
        </w:rPr>
        <w:t xml:space="preserve"> </w:t>
      </w:r>
      <w:r>
        <w:rPr>
          <w:color w:val="000000"/>
        </w:rPr>
        <w:t xml:space="preserve">Among them, 4 presented with hyperbilirubinemia and 33 patients experienced unremittent clinical hepatitis for 3 months or longer. All resumed antiviral treatment and fully recovered, without anyone deteriorating to liver failure. </w:t>
      </w:r>
    </w:p>
    <w:p w:rsidR="00570994" w:rsidRPr="00FF683E" w:rsidRDefault="00570994" w:rsidP="00570994">
      <w:pPr>
        <w:spacing w:line="480" w:lineRule="auto"/>
        <w:ind w:rightChars="-24" w:right="-58" w:firstLineChars="200" w:firstLine="480"/>
        <w:jc w:val="both"/>
        <w:rPr>
          <w:color w:val="000000"/>
        </w:rPr>
      </w:pPr>
      <w:r>
        <w:rPr>
          <w:color w:val="000000"/>
        </w:rPr>
        <w:t xml:space="preserve">HBsAg clearance was observed only in a male patient who had virological relapse. He did not experience clinical relapse, before or after HBsAg loss.  </w:t>
      </w:r>
    </w:p>
    <w:p w:rsidR="00570994" w:rsidRPr="00F70080" w:rsidRDefault="00570994" w:rsidP="00570994">
      <w:pPr>
        <w:spacing w:line="480" w:lineRule="auto"/>
        <w:ind w:rightChars="-24" w:right="-58"/>
        <w:jc w:val="both"/>
        <w:rPr>
          <w:b/>
          <w:i/>
        </w:rPr>
      </w:pPr>
      <w:r>
        <w:rPr>
          <w:b/>
          <w:i/>
        </w:rPr>
        <w:t xml:space="preserve">Risk factors of subsequent clinical flares </w:t>
      </w:r>
    </w:p>
    <w:p w:rsidR="00570994" w:rsidRPr="00C502E8" w:rsidRDefault="00570994" w:rsidP="00570994">
      <w:pPr>
        <w:spacing w:line="480" w:lineRule="auto"/>
        <w:ind w:rightChars="-24" w:right="-58" w:firstLineChars="200" w:firstLine="480"/>
        <w:jc w:val="both"/>
      </w:pPr>
      <w:r>
        <w:t xml:space="preserve">Univariate analyses showed that the risk of clinical hepatitis was associated with serum concentrations of viral DNA, ALT, and </w:t>
      </w:r>
      <w:r w:rsidRPr="00677965">
        <w:t>α-fetoprotein</w:t>
      </w:r>
      <w:r>
        <w:t xml:space="preserve"> measured at the virological relapse, as well as ALT measured at treatment cessation (Table 2). The association with HBsAg was insignificant. Multivariate analysis adjusted for ALT levels affirmed that serum viral load at the virological relapse was a risk factor for clinical hepatitis (adjusted HR, 1.31 per log IU/mL; 95% CI, </w:t>
      </w:r>
      <w:r w:rsidRPr="0057276C">
        <w:t>1.07-1.60</w:t>
      </w:r>
      <w:r>
        <w:t>)</w:t>
      </w:r>
      <w:r>
        <w:rPr>
          <w:rFonts w:hint="eastAsia"/>
        </w:rPr>
        <w:t xml:space="preserve">. </w:t>
      </w:r>
    </w:p>
    <w:p w:rsidR="00570994" w:rsidRDefault="00570994" w:rsidP="00570994">
      <w:pPr>
        <w:spacing w:line="480" w:lineRule="auto"/>
        <w:ind w:rightChars="-24" w:right="-58" w:firstLineChars="200" w:firstLine="480"/>
        <w:jc w:val="both"/>
      </w:pPr>
      <w:r>
        <w:t>With regard to persistent or severe hepatitis</w:t>
      </w:r>
      <w:r w:rsidRPr="00673A1B">
        <w:t xml:space="preserve">, </w:t>
      </w:r>
      <w:r>
        <w:t xml:space="preserve">univariate analysis found that the risk was associated with serum levels of viral DNA, ALT, and </w:t>
      </w:r>
      <w:r w:rsidRPr="00677965">
        <w:t>α-fetoprotein</w:t>
      </w:r>
      <w:r>
        <w:t xml:space="preserve"> at the virological relapse, as well as those of HBsAg and </w:t>
      </w:r>
      <w:r w:rsidRPr="00497E78">
        <w:t>α-fetoprotein</w:t>
      </w:r>
      <w:r>
        <w:t xml:space="preserve"> measured at the therapeutic end (Table 3). In the multivariate analysis, severity of viremia at the virological relapse was an independent risk factor for subsequent persistent or severe hepatitis (adjusted HR, 1.63 per log IU/mL; 95% CI, </w:t>
      </w:r>
      <w:r w:rsidRPr="00B50B6A">
        <w:t>1.27-2.10</w:t>
      </w:r>
      <w:r>
        <w:t xml:space="preserve">), after accounting for the effect of ALT at virological relapse and </w:t>
      </w:r>
      <w:r w:rsidRPr="00677965">
        <w:t>α-fetoprotein</w:t>
      </w:r>
      <w:r>
        <w:t xml:space="preserve"> at treatment cessation. </w:t>
      </w:r>
    </w:p>
    <w:p w:rsidR="00570994" w:rsidRPr="0042767A" w:rsidRDefault="00570994" w:rsidP="00570994">
      <w:pPr>
        <w:spacing w:line="480" w:lineRule="auto"/>
        <w:ind w:rightChars="-24" w:right="-58"/>
        <w:jc w:val="both"/>
        <w:rPr>
          <w:b/>
          <w:i/>
        </w:rPr>
      </w:pPr>
      <w:r w:rsidRPr="0042767A">
        <w:rPr>
          <w:b/>
          <w:i/>
        </w:rPr>
        <w:t>Viral</w:t>
      </w:r>
      <w:r>
        <w:rPr>
          <w:b/>
          <w:i/>
        </w:rPr>
        <w:t xml:space="preserve"> load at virological relapse stratifies risk of subsequent clinical flares</w:t>
      </w:r>
    </w:p>
    <w:p w:rsidR="00570994" w:rsidRDefault="00570994" w:rsidP="00570994">
      <w:pPr>
        <w:spacing w:line="480" w:lineRule="auto"/>
        <w:ind w:rightChars="-24" w:right="-58" w:firstLineChars="200" w:firstLine="480"/>
        <w:jc w:val="both"/>
      </w:pPr>
      <w:r>
        <w:t>Study participants were grouped according to serum levels of viral DNA at virological relapse to illustrate how this measurement could identify patients with a high risk of clinical flares (Figure 3).</w:t>
      </w:r>
      <w:r w:rsidRPr="002B10BC">
        <w:t xml:space="preserve"> </w:t>
      </w:r>
      <w:r>
        <w:t xml:space="preserve">The risk of clinical hepatitis </w:t>
      </w:r>
      <w:r w:rsidRPr="00741F3A">
        <w:t>(Figure 3A)</w:t>
      </w:r>
      <w:r>
        <w:t xml:space="preserve"> and that of persistent or severe hepatitis (Figure 3B) both increased incrementally with serum viral load in a dose-response manner (</w:t>
      </w:r>
      <w:r w:rsidRPr="00741F3A">
        <w:rPr>
          <w:i/>
        </w:rPr>
        <w:t>P</w:t>
      </w:r>
      <w:r w:rsidRPr="00741F3A">
        <w:rPr>
          <w:i/>
          <w:vertAlign w:val="subscript"/>
        </w:rPr>
        <w:t>trend</w:t>
      </w:r>
      <w:r>
        <w:t xml:space="preserve">&lt;0.0001). Virological relapse with HBV DNA &gt;100,000 IU/mL predicted a 2-year cumulative incidence of 89.7% (95% </w:t>
      </w:r>
      <w:r>
        <w:rPr>
          <w:rFonts w:hint="eastAsia"/>
        </w:rPr>
        <w:t xml:space="preserve">CI, </w:t>
      </w:r>
      <w:r w:rsidRPr="008F186B">
        <w:t>72</w:t>
      </w:r>
      <w:r>
        <w:t>.4-</w:t>
      </w:r>
      <w:r w:rsidRPr="008F186B">
        <w:t>98</w:t>
      </w:r>
      <w:r>
        <w:t xml:space="preserve">.2%) for clinical hepatitis (Figure 3C), as compared with 51.3% in patients with the viremia &lt;100,000 IU/mL (95% CI, </w:t>
      </w:r>
      <w:r w:rsidRPr="004E0767">
        <w:t>38</w:t>
      </w:r>
      <w:r>
        <w:t>.6-</w:t>
      </w:r>
      <w:r w:rsidRPr="004E0767">
        <w:t>65</w:t>
      </w:r>
      <w:r>
        <w:t xml:space="preserve">.5%; </w:t>
      </w:r>
      <w:r w:rsidRPr="00B475EB">
        <w:rPr>
          <w:i/>
        </w:rPr>
        <w:t>P</w:t>
      </w:r>
      <w:r>
        <w:t xml:space="preserve">&lt;0.0001). Similarly, whether the viral </w:t>
      </w:r>
      <w:r>
        <w:rPr>
          <w:rFonts w:hint="eastAsia"/>
        </w:rPr>
        <w:t xml:space="preserve">load </w:t>
      </w:r>
      <w:r>
        <w:t xml:space="preserve">exceeded 100,000 IU/mL significantly stratified the risk of persistent or severe hepatitis (Figure 3D; 88.0%; 95% CI, </w:t>
      </w:r>
      <w:r w:rsidRPr="00B475EB">
        <w:t>68</w:t>
      </w:r>
      <w:r>
        <w:t>.7-97.9% versus 41.7%; 95% CI,</w:t>
      </w:r>
      <w:r w:rsidRPr="00B475EB">
        <w:t xml:space="preserve"> </w:t>
      </w:r>
      <w:r w:rsidRPr="004E0767">
        <w:t>28</w:t>
      </w:r>
      <w:r>
        <w:t xml:space="preserve">.3-58.2%; </w:t>
      </w:r>
      <w:r w:rsidRPr="00B475EB">
        <w:rPr>
          <w:i/>
        </w:rPr>
        <w:t>P</w:t>
      </w:r>
      <w:r>
        <w:t xml:space="preserve">&lt;0.0001). </w:t>
      </w:r>
    </w:p>
    <w:p w:rsidR="00570994" w:rsidRPr="00C569F6" w:rsidRDefault="00570994" w:rsidP="00570994">
      <w:pPr>
        <w:spacing w:line="480" w:lineRule="auto"/>
        <w:ind w:rightChars="-24" w:right="-58" w:firstLineChars="200" w:firstLine="480"/>
        <w:jc w:val="both"/>
      </w:pPr>
      <w:r>
        <w:rPr>
          <w:rFonts w:hint="eastAsia"/>
        </w:rPr>
        <w:t xml:space="preserve">  </w:t>
      </w:r>
    </w:p>
    <w:p w:rsidR="00570994" w:rsidRDefault="00570994" w:rsidP="00570994">
      <w:pPr>
        <w:spacing w:line="480" w:lineRule="auto"/>
        <w:ind w:rightChars="-24" w:right="-58"/>
        <w:jc w:val="both"/>
        <w:rPr>
          <w:b/>
        </w:rPr>
      </w:pPr>
      <w:r>
        <w:rPr>
          <w:b/>
        </w:rPr>
        <w:t>DISCUSSION</w:t>
      </w:r>
    </w:p>
    <w:p w:rsidR="00570994" w:rsidRPr="00936DAE" w:rsidRDefault="00570994" w:rsidP="00570994">
      <w:pPr>
        <w:spacing w:line="480" w:lineRule="auto"/>
        <w:ind w:rightChars="-24" w:right="-58"/>
        <w:jc w:val="both"/>
      </w:pPr>
      <w:r>
        <w:rPr>
          <w:rFonts w:hint="eastAsia"/>
        </w:rPr>
        <w:t xml:space="preserve">    </w:t>
      </w:r>
      <w:r>
        <w:t>This prospective study focuses on clinical consequences of viral reactivation after cessation of entecavir therapy in patients</w:t>
      </w:r>
      <w:r>
        <w:rPr>
          <w:rFonts w:hint="eastAsia"/>
        </w:rPr>
        <w:t xml:space="preserve"> with CHB</w:t>
      </w:r>
      <w:r>
        <w:t xml:space="preserve">. We firstly quantified the substantial risk of clinical flare following virological relapse, </w:t>
      </w:r>
      <w:r w:rsidRPr="00E0092E">
        <w:t>revealing a 2-y</w:t>
      </w:r>
      <w:r>
        <w:t>ear cumulative incidence of 61.0%</w:t>
      </w:r>
      <w:r w:rsidRPr="00971D29">
        <w:t xml:space="preserve"> (95% CI, 49.9-72.3%)</w:t>
      </w:r>
      <w:r>
        <w:t xml:space="preserve"> for clinical hepatitis and </w:t>
      </w:r>
      <w:r w:rsidRPr="00DC00D0">
        <w:rPr>
          <w:color w:val="000000"/>
        </w:rPr>
        <w:t>53.0% (95% CI, 40.9-66.2%)</w:t>
      </w:r>
      <w:r>
        <w:rPr>
          <w:color w:val="000000"/>
        </w:rPr>
        <w:t xml:space="preserve"> for persistent or severe hepatitis</w:t>
      </w:r>
      <w:r>
        <w:t xml:space="preserve">. Furthermore, we found for the first time that serum HBV DNA level at the virological relapse was predictive of subsequent clinical hepatitis. A high viral load &gt;100,000 IU/mL heralded persistent or severe hepatitis was nearly inevitable, and implicated an indication to resume treatment without undue delay. These findings will inform the management of CHB patients who attempt to stop NUCs before HBsAg clearance. </w:t>
      </w:r>
    </w:p>
    <w:p w:rsidR="00570994" w:rsidRDefault="00570994" w:rsidP="00570994">
      <w:pPr>
        <w:spacing w:line="480" w:lineRule="auto"/>
        <w:ind w:rightChars="-24" w:right="-58" w:firstLineChars="200" w:firstLine="480"/>
        <w:jc w:val="both"/>
      </w:pPr>
      <w:r>
        <w:rPr>
          <w:rFonts w:hint="eastAsia"/>
        </w:rPr>
        <w:t>What</w:t>
      </w:r>
      <w:r>
        <w:t xml:space="preserve"> off-therapy event indicates retreatment has been hotly debated. Many experts endorse viral rebound with HBV DNA greater than</w:t>
      </w:r>
      <w:r w:rsidRPr="00240454">
        <w:t xml:space="preserve"> 2,000 IU/mL</w:t>
      </w:r>
      <w:r>
        <w:t xml:space="preserve"> as the indication </w:t>
      </w:r>
      <w:r>
        <w:fldChar w:fldCharType="begin"/>
      </w:r>
      <w:r>
        <w:instrText xml:space="preserve"> ADDIN EN.CITE &lt;EndNote&gt;&lt;Cite&gt;&lt;Author&gt;Seto&lt;/Author&gt;&lt;Year&gt;2015&lt;/Year&gt;&lt;RecNum&gt;112&lt;/RecNum&gt;&lt;DisplayText&gt;&lt;style face="superscript"&gt;8&lt;/style&gt;&lt;/DisplayText&gt;&lt;record&gt;&lt;rec-number&gt;112&lt;/rec-number&gt;&lt;foreign-keys&gt;&lt;key app="EN" db-id="5r5vzdp2qv2x54e22eov9t2zv2a0vt5x55r2" timestamp="0"&gt;112&lt;/key&gt;&lt;/foreign-keys&gt;&lt;ref-type name="Journal Article"&gt;17&lt;/ref-type&gt;&lt;contributors&gt;&lt;authors&gt;&lt;author&gt;Seto, W. K.&lt;/author&gt;&lt;author&gt;Hui, A. J.&lt;/author&gt;&lt;author&gt;Wong, V. W.&lt;/author&gt;&lt;author&gt;Wong, G. L.&lt;/author&gt;&lt;author&gt;Liu, K. S.&lt;/author&gt;&lt;author&gt;Lai, C. L.&lt;/author&gt;&lt;author&gt;Yuen, M. F.&lt;/author&gt;&lt;author&gt;Chan, H. L.&lt;/author&gt;&lt;/authors&gt;&lt;/contributors&gt;&lt;auth-address&gt;Department of Medicine, The University of Hong Kong, Hong Kong.&amp;#xD;Department of Medicine, Alice Ho Miu Ling Nethersole Hospital, Hong Kong.&amp;#xD;Institute of Digestive Disease, The Chinese University of Hong Kong, Hong Kong.&lt;/auth-address&gt;&lt;titles&gt;&lt;title&gt;Treatment cessation of entecavir in Asian patients with hepatitis B e antigen negative chronic hepatitis B: a multicentre prospective study&lt;/title&gt;&lt;secondary-title&gt;Gut&lt;/secondary-title&gt;&lt;alt-title&gt;Gut&lt;/alt-title&gt;&lt;/titles&gt;&lt;periodical&gt;&lt;full-title&gt;Gut&lt;/full-title&gt;&lt;/periodical&gt;&lt;alt-periodical&gt;&lt;full-title&gt;Gut&lt;/full-title&gt;&lt;/alt-periodical&gt;&lt;pages&gt;667-72&lt;/pages&gt;&lt;volume&gt;64&lt;/volume&gt;&lt;number&gt;4&lt;/number&gt;&lt;dates&gt;&lt;year&gt;2015&lt;/year&gt;&lt;pub-dates&gt;&lt;date&gt;Apr&lt;/date&gt;&lt;/pub-dates&gt;&lt;/dates&gt;&lt;isbn&gt;1468-3288 (Electronic)&amp;#xD;0017-5749 (Linking)&lt;/isbn&gt;&lt;accession-num&gt;24833635&lt;/accession-num&gt;&lt;urls&gt;&lt;related-urls&gt;&lt;url&gt;http://www.ncbi.nlm.nih.gov/pubmed/24833635&lt;/url&gt;&lt;/related-urls&gt;&lt;/urls&gt;&lt;electronic-resource-num&gt;10.1136/gutjnl-2014-307237&lt;/electronic-resource-num&gt;&lt;/record&gt;&lt;/Cite&gt;&lt;/EndNote&gt;</w:instrText>
      </w:r>
      <w:r>
        <w:fldChar w:fldCharType="separate"/>
      </w:r>
      <w:r w:rsidRPr="00380A93">
        <w:rPr>
          <w:noProof/>
          <w:vertAlign w:val="superscript"/>
        </w:rPr>
        <w:t>8</w:t>
      </w:r>
      <w:r>
        <w:fldChar w:fldCharType="end"/>
      </w:r>
      <w:r>
        <w:t xml:space="preserve">, because viremia above this level is linked to excessive risk of liver cirrhosis and cancer </w:t>
      </w:r>
      <w:r>
        <w:fldChar w:fldCharType="begin">
          <w:fldData xml:space="preserve">PEVuZE5vdGU+PENpdGU+PEF1dGhvcj5DaGVuPC9BdXRob3I+PFllYXI+MjAwNjwvWWVhcj48UmVj
TnVtPjEzNTwvUmVjTnVtPjxEaXNwbGF5VGV4dD48c3R5bGUgZmFjZT0ic3VwZXJzY3JpcHQiPjI1
LCAyNjwvc3R5bGU+PC9EaXNwbGF5VGV4dD48cmVjb3JkPjxyZWMtbnVtYmVyPjEzNTwvcmVjLW51
bWJlcj48Zm9yZWlnbi1rZXlzPjxrZXkgYXBwPSJFTiIgZGItaWQ9IjVyNXZ6ZHAycXYyeDU0ZTIy
ZW92OXQyenYyYTB2dDV4NTVyMiIgdGltZXN0YW1wPSIwIj4xMzU8L2tleT48L2ZvcmVpZ24ta2V5
cz48cmVmLXR5cGUgbmFtZT0iSm91cm5hbCBBcnRpY2xlIj4xNzwvcmVmLXR5cGU+PGNvbnRyaWJ1
dG9ycz48YXV0aG9ycz48YXV0aG9yPkNoZW4sIEMuIEouPC9hdXRob3I+PGF1dGhvcj5ZYW5nLCBI
LiBJLjwvYXV0aG9yPjxhdXRob3I+U3UsIEouPC9hdXRob3I+PGF1dGhvcj5KZW4sIEMuIEwuPC9h
dXRob3I+PGF1dGhvcj5Zb3UsIFMuIEwuPC9hdXRob3I+PGF1dGhvcj5MdSwgUy4gTi48L2F1dGhv
cj48YXV0aG9yPkh1YW5nLCBHLiBULjwvYXV0aG9yPjxhdXRob3I+SWxvZWplLCBVLiBILjwvYXV0
aG9yPjxhdXRob3I+UmV2ZWFsLUhidiBTdHVkeSBHcm91cDwvYXV0aG9yPjwvYXV0aG9ycz48L2Nv
bnRyaWJ1dG9ycz48YXV0aC1hZGRyZXNzPkdyYWR1YXRlIEluc3RpdHV0ZSBvZiBFcGlkZW1pb2xv
Z3ksIENvbGxlZ2Ugb2YgUHVibGljIEhlYWx0aCwgTmF0aW9uYWwgVGFpd2FuIFVuaXZlcnNpdHks
IFRhaXBlaSwgVGFpd2FuLiBjamNoZW5AaGEubWMubnR1LmVkdS50dzwvYXV0aC1hZGRyZXNzPjx0
aXRsZXM+PHRpdGxlPlJpc2sgb2YgaGVwYXRvY2VsbHVsYXIgY2FyY2lub21hIGFjcm9zcyBhIGJp
b2xvZ2ljYWwgZ3JhZGllbnQgb2Ygc2VydW0gaGVwYXRpdGlzIEIgdmlydXMgRE5BIGxldmVsPC90
aXRsZT48c2Vjb25kYXJ5LXRpdGxlPkpBTUE8L3NlY29uZGFyeS10aXRsZT48YWx0LXRpdGxlPkph
bWE8L2FsdC10aXRsZT48L3RpdGxlcz48cGFnZXM+NjUtNzM8L3BhZ2VzPjx2b2x1bWU+Mjk1PC92
b2x1bWU+PG51bWJlcj4xPC9udW1iZXI+PGtleXdvcmRzPjxrZXl3b3JkPkFkdWx0PC9rZXl3b3Jk
PjxrZXl3b3JkPkFsYW5pbmUgVHJhbnNhbWluYXNlL2Jsb29kPC9rZXl3b3JkPjxrZXl3b3JkPkNh
cmNpbm9tYSwgSGVwYXRvY2VsbHVsYXIvZXBpZGVtaW9sb2d5Lyp2aXJvbG9neTwva2V5d29yZD48
a2V5d29yZD5ETkEsIFZpcmFsLypibG9vZDwva2V5d29yZD48a2V5d29yZD5GZW1hbGU8L2tleXdv
cmQ+PGtleXdvcmQ+SGVwYXRpdGlzIEIgZSBBbnRpZ2Vucy9ibG9vZDwva2V5d29yZD48a2V5d29y
ZD5IZXBhdGl0aXMgQiB2aXJ1cy8qaXNvbGF0aW9uICZhbXA7IHB1cmlmaWNhdGlvbi9wYXRob2dl
bmljaXR5PC9rZXl3b3JkPjxrZXl3b3JkPkhlcGF0aXRpcyBCLCBDaHJvbmljLypwaHlzaW9wYXRo
b2xvZ3k8L2tleXdvcmQ+PGtleXdvcmQ+SHVtYW5zPC9rZXl3b3JkPjxrZXl3b3JkPkluY2lkZW5j
ZTwva2V5d29yZD48a2V5d29yZD5MaXZlciBDaXJyaG9zaXM8L2tleXdvcmQ+PGtleXdvcmQ+TGl2
ZXIgTmVvcGxhc21zL2VwaWRlbWlvbG9neS8qdmlyb2xvZ3k8L2tleXdvcmQ+PGtleXdvcmQ+TWFs
ZTwva2V5d29yZD48a2V5d29yZD5NaWRkbGUgQWdlZDwva2V5d29yZD48a2V5d29yZD5Qcm9wb3J0
aW9uYWwgSGF6YXJkcyBNb2RlbHM8L2tleXdvcmQ+PGtleXdvcmQ+UHJvc3BlY3RpdmUgU3R1ZGll
czwva2V5d29yZD48a2V5d29yZD5SaXNrIEZhY3RvcnM8L2tleXdvcmQ+PGtleXdvcmQ+VGFpd2Fu
PC9rZXl3b3JkPjwva2V5d29yZHM+PGRhdGVzPjx5ZWFyPjIwMDY8L3llYXI+PHB1Yi1kYXRlcz48
ZGF0ZT5KYW4gNDwvZGF0ZT48L3B1Yi1kYXRlcz48L2RhdGVzPjxpc2JuPjE1MzgtMzU5OCAoRWxl
Y3Ryb25pYykmI3hEOzAwOTgtNzQ4NCAoTGlua2luZyk8L2lzYm4+PGFjY2Vzc2lvbi1udW0+MTYz
OTEyMTg8L2FjY2Vzc2lvbi1udW0+PHVybHM+PHJlbGF0ZWQtdXJscz48dXJsPmh0dHA6Ly93d3cu
bmNiaS5ubG0ubmloLmdvdi9wdWJtZWQvMTYzOTEyMTg8L3VybD48L3JlbGF0ZWQtdXJscz48L3Vy
bHM+PGVsZWN0cm9uaWMtcmVzb3VyY2UtbnVtPjEwLjEwMDEvamFtYS4yOTUuMS42NTwvZWxlY3Ry
b25pYy1yZXNvdXJjZS1udW0+PC9yZWNvcmQ+PC9DaXRlPjxDaXRlPjxBdXRob3I+SWxvZWplPC9B
dXRob3I+PFllYXI+MjAwNjwvWWVhcj48UmVjTnVtPjEzNjwvUmVjTnVtPjxyZWNvcmQ+PHJlYy1u
dW1iZXI+MTM2PC9yZWMtbnVtYmVyPjxmb3JlaWduLWtleXM+PGtleSBhcHA9IkVOIiBkYi1pZD0i
NXI1dnpkcDJxdjJ4NTRlMjJlb3Y5dDJ6djJhMHZ0NXg1NXIyIiB0aW1lc3RhbXA9IjAiPjEzNjwv
a2V5PjwvZm9yZWlnbi1rZXlzPjxyZWYtdHlwZSBuYW1lPSJKb3VybmFsIEFydGljbGUiPjE3PC9y
ZWYtdHlwZT48Y29udHJpYnV0b3JzPjxhdXRob3JzPjxhdXRob3I+SWxvZWplLCBVLiBILjwvYXV0
aG9yPjxhdXRob3I+WWFuZywgSC4gSS48L2F1dGhvcj48YXV0aG9yPlN1LCBKLjwvYXV0aG9yPjxh
dXRob3I+SmVuLCBDLiBMLjwvYXV0aG9yPjxhdXRob3I+WW91LCBTLiBMLjwvYXV0aG9yPjxhdXRo
b3I+Q2hlbiwgQy4gSi48L2F1dGhvcj48YXV0aG9yPlJpc2sgRXZhbHVhdGlvbiBvZiBWaXJhbCBM
b2FkLCBFbGV2YXRpb248L2F1dGhvcj48YXV0aG9yPkFzc29jaWF0ZWQgTGl2ZXIgRGlzZWFzZS9D
YW5jZXItSW4sIEguIEIuIFYuIFN0dWR5IEdyb3VwPC9hdXRob3I+PC9hdXRob3JzPjwvY29udHJp
YnV0b3JzPjxhdXRoLWFkZHJlc3M+R2xvYmFsIEVwaWRlbWlvbG9neSBhbmQgT3V0Y29tZXMgUmVz
ZWFyY2gsIFBoYXJtYWNldXRpY2FsIFJlc2VhcmNoIEluc3RpdHV0ZSwgQnJpc3RvbC1NeWVycyBT
cXVpYmIgQ29tcGFueSwgKFdhbGxpbmdmb3JkLCBDb25uZWN0aWN1dCkuPC9hdXRoLWFkZHJlc3M+
PHRpdGxlcz48dGl0bGU+UHJlZGljdGluZyBjaXJyaG9zaXMgcmlzayBiYXNlZCBvbiB0aGUgbGV2
ZWwgb2YgY2lyY3VsYXRpbmcgaGVwYXRpdGlzIEIgdmlyYWwgbG9hZDwvdGl0bGU+PHNlY29uZGFy
eS10aXRsZT5HYXN0cm9lbnRlcm9sb2d5PC9zZWNvbmRhcnktdGl0bGU+PGFsdC10aXRsZT5HYXN0
cm9lbnRlcm9sb2d5PC9hbHQtdGl0bGU+PC90aXRsZXM+PHBlcmlvZGljYWw+PGZ1bGwtdGl0bGU+
R2FzdHJvZW50ZXJvbG9neTwvZnVsbC10aXRsZT48L3BlcmlvZGljYWw+PGFsdC1wZXJpb2RpY2Fs
PjxmdWxsLXRpdGxlPkdhc3Ryb2VudGVyb2xvZ3k8L2Z1bGwtdGl0bGU+PC9hbHQtcGVyaW9kaWNh
bD48cGFnZXM+Njc4LTg2PC9wYWdlcz48dm9sdW1lPjEzMDwvdm9sdW1lPjxudW1iZXI+MzwvbnVt
YmVyPjxrZXl3b3Jkcz48a2V5d29yZD5BZHVsdDwva2V5d29yZD48a2V5d29yZD5BZ2VkPC9rZXl3
b3JkPjxrZXl3b3JkPkROQSwgVmlyYWwvYmxvb2Q8L2tleXdvcmQ+PGtleXdvcmQ+RmVtYWxlPC9r
ZXl3b3JkPjxrZXl3b3JkPkhlcGF0aXRpcyBCLypjb21wbGljYXRpb25zL3Zpcm9sb2d5PC9rZXl3
b3JkPjxrZXl3b3JkPkhlcGF0aXRpcyBCIGUgQW50aWdlbnMvYmxvb2Q8L2tleXdvcmQ+PGtleXdv
cmQ+SGVwYXRpdGlzIEIgdmlydXMvKmlzb2xhdGlvbiAmYW1wOyBwdXJpZmljYXRpb248L2tleXdv
cmQ+PGtleXdvcmQ+SHVtYW5zPC9rZXl3b3JkPjxrZXl3b3JkPkxpdmVyIENpcnJob3Npcy8qZXRp
b2xvZ3kvdmlyb2xvZ3k8L2tleXdvcmQ+PGtleXdvcmQ+TWFsZTwva2V5d29yZD48a2V5d29yZD5N
aWRkbGUgQWdlZDwva2V5d29yZD48a2V5d29yZD5SaXNrIEZhY3RvcnM8L2tleXdvcmQ+PGtleXdv
cmQ+KlZpcmFsIExvYWQ8L2tleXdvcmQ+PC9rZXl3b3Jkcz48ZGF0ZXM+PHllYXI+MjAwNjwveWVh
cj48cHViLWRhdGVzPjxkYXRlPk1hcjwvZGF0ZT48L3B1Yi1kYXRlcz48L2RhdGVzPjxpc2JuPjAw
MTYtNTA4NSAoUHJpbnQpJiN4RDswMDE2LTUwODUgKExpbmtpbmcpPC9pc2JuPjxhY2Nlc3Npb24t
bnVtPjE2NTMwNTA5PC9hY2Nlc3Npb24tbnVtPjx1cmxzPjxyZWxhdGVkLXVybHM+PHVybD5odHRw
Oi8vd3d3Lm5jYmkubmxtLm5paC5nb3YvcHVibWVkLzE2NTMwNTA5PC91cmw+PC9yZWxhdGVkLXVy
bHM+PC91cmxzPjxlbGVjdHJvbmljLXJlc291cmNlLW51bT4xMC4xMDUzL2ouZ2FzdHJvLjIwMDUu
MTEuMDE2PC9lbGVjdHJvbmljLXJlc291cmNlLW51bT48L3JlY29yZD48L0NpdGU+PC9FbmROb3Rl
Pn==
</w:fldData>
        </w:fldChar>
      </w:r>
      <w:r>
        <w:instrText xml:space="preserve"> ADDIN EN.CITE </w:instrText>
      </w:r>
      <w:r>
        <w:fldChar w:fldCharType="begin">
          <w:fldData xml:space="preserve">PEVuZE5vdGU+PENpdGU+PEF1dGhvcj5DaGVuPC9BdXRob3I+PFllYXI+MjAwNjwvWWVhcj48UmVj
TnVtPjEzNTwvUmVjTnVtPjxEaXNwbGF5VGV4dD48c3R5bGUgZmFjZT0ic3VwZXJzY3JpcHQiPjI1
LCAyNjwvc3R5bGU+PC9EaXNwbGF5VGV4dD48cmVjb3JkPjxyZWMtbnVtYmVyPjEzNTwvcmVjLW51
bWJlcj48Zm9yZWlnbi1rZXlzPjxrZXkgYXBwPSJFTiIgZGItaWQ9IjVyNXZ6ZHAycXYyeDU0ZTIy
ZW92OXQyenYyYTB2dDV4NTVyMiIgdGltZXN0YW1wPSIwIj4xMzU8L2tleT48L2ZvcmVpZ24ta2V5
cz48cmVmLXR5cGUgbmFtZT0iSm91cm5hbCBBcnRpY2xlIj4xNzwvcmVmLXR5cGU+PGNvbnRyaWJ1
dG9ycz48YXV0aG9ycz48YXV0aG9yPkNoZW4sIEMuIEouPC9hdXRob3I+PGF1dGhvcj5ZYW5nLCBI
LiBJLjwvYXV0aG9yPjxhdXRob3I+U3UsIEouPC9hdXRob3I+PGF1dGhvcj5KZW4sIEMuIEwuPC9h
dXRob3I+PGF1dGhvcj5Zb3UsIFMuIEwuPC9hdXRob3I+PGF1dGhvcj5MdSwgUy4gTi48L2F1dGhv
cj48YXV0aG9yPkh1YW5nLCBHLiBULjwvYXV0aG9yPjxhdXRob3I+SWxvZWplLCBVLiBILjwvYXV0
aG9yPjxhdXRob3I+UmV2ZWFsLUhidiBTdHVkeSBHcm91cDwvYXV0aG9yPjwvYXV0aG9ycz48L2Nv
bnRyaWJ1dG9ycz48YXV0aC1hZGRyZXNzPkdyYWR1YXRlIEluc3RpdHV0ZSBvZiBFcGlkZW1pb2xv
Z3ksIENvbGxlZ2Ugb2YgUHVibGljIEhlYWx0aCwgTmF0aW9uYWwgVGFpd2FuIFVuaXZlcnNpdHks
IFRhaXBlaSwgVGFpd2FuLiBjamNoZW5AaGEubWMubnR1LmVkdS50dzwvYXV0aC1hZGRyZXNzPjx0
aXRsZXM+PHRpdGxlPlJpc2sgb2YgaGVwYXRvY2VsbHVsYXIgY2FyY2lub21hIGFjcm9zcyBhIGJp
b2xvZ2ljYWwgZ3JhZGllbnQgb2Ygc2VydW0gaGVwYXRpdGlzIEIgdmlydXMgRE5BIGxldmVsPC90
aXRsZT48c2Vjb25kYXJ5LXRpdGxlPkpBTUE8L3NlY29uZGFyeS10aXRsZT48YWx0LXRpdGxlPkph
bWE8L2FsdC10aXRsZT48L3RpdGxlcz48cGFnZXM+NjUtNzM8L3BhZ2VzPjx2b2x1bWU+Mjk1PC92
b2x1bWU+PG51bWJlcj4xPC9udW1iZXI+PGtleXdvcmRzPjxrZXl3b3JkPkFkdWx0PC9rZXl3b3Jk
PjxrZXl3b3JkPkFsYW5pbmUgVHJhbnNhbWluYXNlL2Jsb29kPC9rZXl3b3JkPjxrZXl3b3JkPkNh
cmNpbm9tYSwgSGVwYXRvY2VsbHVsYXIvZXBpZGVtaW9sb2d5Lyp2aXJvbG9neTwva2V5d29yZD48
a2V5d29yZD5ETkEsIFZpcmFsLypibG9vZDwva2V5d29yZD48a2V5d29yZD5GZW1hbGU8L2tleXdv
cmQ+PGtleXdvcmQ+SGVwYXRpdGlzIEIgZSBBbnRpZ2Vucy9ibG9vZDwva2V5d29yZD48a2V5d29y
ZD5IZXBhdGl0aXMgQiB2aXJ1cy8qaXNvbGF0aW9uICZhbXA7IHB1cmlmaWNhdGlvbi9wYXRob2dl
bmljaXR5PC9rZXl3b3JkPjxrZXl3b3JkPkhlcGF0aXRpcyBCLCBDaHJvbmljLypwaHlzaW9wYXRo
b2xvZ3k8L2tleXdvcmQ+PGtleXdvcmQ+SHVtYW5zPC9rZXl3b3JkPjxrZXl3b3JkPkluY2lkZW5j
ZTwva2V5d29yZD48a2V5d29yZD5MaXZlciBDaXJyaG9zaXM8L2tleXdvcmQ+PGtleXdvcmQ+TGl2
ZXIgTmVvcGxhc21zL2VwaWRlbWlvbG9neS8qdmlyb2xvZ3k8L2tleXdvcmQ+PGtleXdvcmQ+TWFs
ZTwva2V5d29yZD48a2V5d29yZD5NaWRkbGUgQWdlZDwva2V5d29yZD48a2V5d29yZD5Qcm9wb3J0
aW9uYWwgSGF6YXJkcyBNb2RlbHM8L2tleXdvcmQ+PGtleXdvcmQ+UHJvc3BlY3RpdmUgU3R1ZGll
czwva2V5d29yZD48a2V5d29yZD5SaXNrIEZhY3RvcnM8L2tleXdvcmQ+PGtleXdvcmQ+VGFpd2Fu
PC9rZXl3b3JkPjwva2V5d29yZHM+PGRhdGVzPjx5ZWFyPjIwMDY8L3llYXI+PHB1Yi1kYXRlcz48
ZGF0ZT5KYW4gNDwvZGF0ZT48L3B1Yi1kYXRlcz48L2RhdGVzPjxpc2JuPjE1MzgtMzU5OCAoRWxl
Y3Ryb25pYykmI3hEOzAwOTgtNzQ4NCAoTGlua2luZyk8L2lzYm4+PGFjY2Vzc2lvbi1udW0+MTYz
OTEyMTg8L2FjY2Vzc2lvbi1udW0+PHVybHM+PHJlbGF0ZWQtdXJscz48dXJsPmh0dHA6Ly93d3cu
bmNiaS5ubG0ubmloLmdvdi9wdWJtZWQvMTYzOTEyMTg8L3VybD48L3JlbGF0ZWQtdXJscz48L3Vy
bHM+PGVsZWN0cm9uaWMtcmVzb3VyY2UtbnVtPjEwLjEwMDEvamFtYS4yOTUuMS42NTwvZWxlY3Ry
b25pYy1yZXNvdXJjZS1udW0+PC9yZWNvcmQ+PC9DaXRlPjxDaXRlPjxBdXRob3I+SWxvZWplPC9B
dXRob3I+PFllYXI+MjAwNjwvWWVhcj48UmVjTnVtPjEzNjwvUmVjTnVtPjxyZWNvcmQ+PHJlYy1u
dW1iZXI+MTM2PC9yZWMtbnVtYmVyPjxmb3JlaWduLWtleXM+PGtleSBhcHA9IkVOIiBkYi1pZD0i
NXI1dnpkcDJxdjJ4NTRlMjJlb3Y5dDJ6djJhMHZ0NXg1NXIyIiB0aW1lc3RhbXA9IjAiPjEzNjwv
a2V5PjwvZm9yZWlnbi1rZXlzPjxyZWYtdHlwZSBuYW1lPSJKb3VybmFsIEFydGljbGUiPjE3PC9y
ZWYtdHlwZT48Y29udHJpYnV0b3JzPjxhdXRob3JzPjxhdXRob3I+SWxvZWplLCBVLiBILjwvYXV0
aG9yPjxhdXRob3I+WWFuZywgSC4gSS48L2F1dGhvcj48YXV0aG9yPlN1LCBKLjwvYXV0aG9yPjxh
dXRob3I+SmVuLCBDLiBMLjwvYXV0aG9yPjxhdXRob3I+WW91LCBTLiBMLjwvYXV0aG9yPjxhdXRo
b3I+Q2hlbiwgQy4gSi48L2F1dGhvcj48YXV0aG9yPlJpc2sgRXZhbHVhdGlvbiBvZiBWaXJhbCBM
b2FkLCBFbGV2YXRpb248L2F1dGhvcj48YXV0aG9yPkFzc29jaWF0ZWQgTGl2ZXIgRGlzZWFzZS9D
YW5jZXItSW4sIEguIEIuIFYuIFN0dWR5IEdyb3VwPC9hdXRob3I+PC9hdXRob3JzPjwvY29udHJp
YnV0b3JzPjxhdXRoLWFkZHJlc3M+R2xvYmFsIEVwaWRlbWlvbG9neSBhbmQgT3V0Y29tZXMgUmVz
ZWFyY2gsIFBoYXJtYWNldXRpY2FsIFJlc2VhcmNoIEluc3RpdHV0ZSwgQnJpc3RvbC1NeWVycyBT
cXVpYmIgQ29tcGFueSwgKFdhbGxpbmdmb3JkLCBDb25uZWN0aWN1dCkuPC9hdXRoLWFkZHJlc3M+
PHRpdGxlcz48dGl0bGU+UHJlZGljdGluZyBjaXJyaG9zaXMgcmlzayBiYXNlZCBvbiB0aGUgbGV2
ZWwgb2YgY2lyY3VsYXRpbmcgaGVwYXRpdGlzIEIgdmlyYWwgbG9hZDwvdGl0bGU+PHNlY29uZGFy
eS10aXRsZT5HYXN0cm9lbnRlcm9sb2d5PC9zZWNvbmRhcnktdGl0bGU+PGFsdC10aXRsZT5HYXN0
cm9lbnRlcm9sb2d5PC9hbHQtdGl0bGU+PC90aXRsZXM+PHBlcmlvZGljYWw+PGZ1bGwtdGl0bGU+
R2FzdHJvZW50ZXJvbG9neTwvZnVsbC10aXRsZT48L3BlcmlvZGljYWw+PGFsdC1wZXJpb2RpY2Fs
PjxmdWxsLXRpdGxlPkdhc3Ryb2VudGVyb2xvZ3k8L2Z1bGwtdGl0bGU+PC9hbHQtcGVyaW9kaWNh
bD48cGFnZXM+Njc4LTg2PC9wYWdlcz48dm9sdW1lPjEzMDwvdm9sdW1lPjxudW1iZXI+MzwvbnVt
YmVyPjxrZXl3b3Jkcz48a2V5d29yZD5BZHVsdDwva2V5d29yZD48a2V5d29yZD5BZ2VkPC9rZXl3
b3JkPjxrZXl3b3JkPkROQSwgVmlyYWwvYmxvb2Q8L2tleXdvcmQ+PGtleXdvcmQ+RmVtYWxlPC9r
ZXl3b3JkPjxrZXl3b3JkPkhlcGF0aXRpcyBCLypjb21wbGljYXRpb25zL3Zpcm9sb2d5PC9rZXl3
b3JkPjxrZXl3b3JkPkhlcGF0aXRpcyBCIGUgQW50aWdlbnMvYmxvb2Q8L2tleXdvcmQ+PGtleXdv
cmQ+SGVwYXRpdGlzIEIgdmlydXMvKmlzb2xhdGlvbiAmYW1wOyBwdXJpZmljYXRpb248L2tleXdv
cmQ+PGtleXdvcmQ+SHVtYW5zPC9rZXl3b3JkPjxrZXl3b3JkPkxpdmVyIENpcnJob3Npcy8qZXRp
b2xvZ3kvdmlyb2xvZ3k8L2tleXdvcmQ+PGtleXdvcmQ+TWFsZTwva2V5d29yZD48a2V5d29yZD5N
aWRkbGUgQWdlZDwva2V5d29yZD48a2V5d29yZD5SaXNrIEZhY3RvcnM8L2tleXdvcmQ+PGtleXdv
cmQ+KlZpcmFsIExvYWQ8L2tleXdvcmQ+PC9rZXl3b3Jkcz48ZGF0ZXM+PHllYXI+MjAwNjwveWVh
cj48cHViLWRhdGVzPjxkYXRlPk1hcjwvZGF0ZT48L3B1Yi1kYXRlcz48L2RhdGVzPjxpc2JuPjAw
MTYtNTA4NSAoUHJpbnQpJiN4RDswMDE2LTUwODUgKExpbmtpbmcpPC9pc2JuPjxhY2Nlc3Npb24t
bnVtPjE2NTMwNTA5PC9hY2Nlc3Npb24tbnVtPjx1cmxzPjxyZWxhdGVkLXVybHM+PHVybD5odHRw
Oi8vd3d3Lm5jYmkubmxtLm5paC5nb3YvcHVibWVkLzE2NTMwNTA5PC91cmw+PC9yZWxhdGVkLXVy
bHM+PC91cmxzPjxlbGVjdHJvbmljLXJlc291cmNlLW51bT4xMC4xMDUzL2ouZ2FzdHJvLjIwMDUu
MTEuMDE2PC9lbGVjdHJvbmljLXJlc291cmNlLW51bT48L3JlY29yZD48L0NpdGU+PC9FbmROb3Rl
Pn==
</w:fldData>
        </w:fldChar>
      </w:r>
      <w:r>
        <w:instrText xml:space="preserve"> ADDIN EN.CITE.DATA </w:instrText>
      </w:r>
      <w:r>
        <w:fldChar w:fldCharType="end"/>
      </w:r>
      <w:r>
        <w:fldChar w:fldCharType="separate"/>
      </w:r>
      <w:r w:rsidRPr="000F2C82">
        <w:rPr>
          <w:noProof/>
          <w:vertAlign w:val="superscript"/>
        </w:rPr>
        <w:t>25, 26</w:t>
      </w:r>
      <w:r>
        <w:fldChar w:fldCharType="end"/>
      </w:r>
      <w:r>
        <w:t xml:space="preserve">. Besides, early retreatment abolishes untoward immune reactions elicited by viral replication and decreases the chance of severe exacerbation. </w:t>
      </w:r>
      <w:r>
        <w:rPr>
          <w:rFonts w:hint="eastAsia"/>
        </w:rPr>
        <w:t>Ho</w:t>
      </w:r>
      <w:r>
        <w:t xml:space="preserve">wever, virological relapse is so common that it almost </w:t>
      </w:r>
      <w:r w:rsidRPr="00255DF2">
        <w:t xml:space="preserve">implies </w:t>
      </w:r>
      <w:r>
        <w:t>NUCs</w:t>
      </w:r>
      <w:r w:rsidRPr="00255DF2">
        <w:t xml:space="preserve"> s</w:t>
      </w:r>
      <w:r>
        <w:t>hould not be discontinued</w:t>
      </w:r>
      <w:r w:rsidRPr="00255DF2">
        <w:t xml:space="preserve"> </w:t>
      </w:r>
      <w:r>
        <w:t xml:space="preserve">at all, since more than 80% of patients will need to restart treatment </w:t>
      </w:r>
      <w:r>
        <w:fldChar w:fldCharType="begin">
          <w:fldData xml:space="preserve">PEVuZE5vdGU+PENpdGU+PEF1dGhvcj5IYWR6aXlhbm5pczwvQXV0aG9yPjxZZWFyPjIwMTI8L1ll
YXI+PFJlY051bT4xMjU8L1JlY051bT48RGlzcGxheVRleHQ+PHN0eWxlIGZhY2U9InN1cGVyc2Ny
aXB0Ij44LCAxNy0xOTwvc3R5bGU+PC9EaXNwbGF5VGV4dD48cmVjb3JkPjxyZWMtbnVtYmVyPjEy
NTwvcmVjLW51bWJlcj48Zm9yZWlnbi1rZXlzPjxrZXkgYXBwPSJFTiIgZGItaWQ9IjVyNXZ6ZHAy
cXYyeDU0ZTIyZW92OXQyenYyYTB2dDV4NTVyMiIgdGltZXN0YW1wPSIwIj4xMjU8L2tleT48L2Zv
cmVpZ24ta2V5cz48cmVmLXR5cGUgbmFtZT0iSm91cm5hbCBBcnRpY2xlIj4xNzwvcmVmLXR5cGU+
PGNvbnRyaWJ1dG9ycz48YXV0aG9ycz48YXV0aG9yPkhhZHppeWFubmlzLCBTLiBKLjwvYXV0aG9y
PjxhdXRob3I+U2V2YXN0aWFub3MsIFYuPC9hdXRob3I+PGF1dGhvcj5SYXB0aSwgSS48L2F1dGhv
cj48YXV0aG9yPlZhc3NpbG9wb3Vsb3MsIEQuPC9hdXRob3I+PGF1dGhvcj5IYWR6aXlhbm5pcywg
RS48L2F1dGhvcj48L2F1dGhvcnM+PC9jb250cmlidXRvcnM+PGF1dGgtYWRkcmVzcz5EZXBhcnRt
ZW50IG9mIE1lZGljaW5lIGFuZCBIZXBhdG9sb2d5LCBIZW5yeSBEdW5hbnQgSG9zcGl0YWwsIE5h
dGlvbmFsIGFuZCBLYXBvZGlzdHJpYW4gVW5pdmVyc2l0eSBvZiBBdGhlbnMsIEF0aGVucywgR3Jl
ZWNlLiBoYWR6aXlhbm5pc0BhdGguZm9ydGhuZXQuZ3I8L2F1dGgtYWRkcmVzcz48dGl0bGVzPjx0
aXRsZT5TdXN0YWluZWQgcmVzcG9uc2VzIGFuZCBsb3NzIG9mIEhCc0FnIGluIEhCZUFnLW5lZ2F0
aXZlIHBhdGllbnRzIHdpdGggY2hyb25pYyBoZXBhdGl0aXMgQiB3aG8gc3RvcCBsb25nLXRlcm0g
dHJlYXRtZW50IHdpdGggYWRlZm92aXI8L3RpdGxlPjxzZWNvbmRhcnktdGl0bGU+R2FzdHJvZW50
ZXJvbG9neTwvc2Vjb25kYXJ5LXRpdGxlPjxhbHQtdGl0bGU+R2FzdHJvZW50ZXJvbG9neTwvYWx0
LXRpdGxlPjwvdGl0bGVzPjxwZXJpb2RpY2FsPjxmdWxsLXRpdGxlPkdhc3Ryb2VudGVyb2xvZ3k8
L2Z1bGwtdGl0bGU+PC9wZXJpb2RpY2FsPjxhbHQtcGVyaW9kaWNhbD48ZnVsbC10aXRsZT5HYXN0
cm9lbnRlcm9sb2d5PC9mdWxsLXRpdGxlPjwvYWx0LXBlcmlvZGljYWw+PHBhZ2VzPjYyOS0zNiBl
MTwvcGFnZXM+PHZvbHVtZT4xNDM8L3ZvbHVtZT48bnVtYmVyPjM8L251bWJlcj48a2V5d29yZHM+
PGtleXdvcmQ+QWRlbmluZS9hZG1pbmlzdHJhdGlvbiAmYW1wOyBkb3NhZ2UvKmFuYWxvZ3MgJmFt
cDsgZGVyaXZhdGl2ZXM8L2tleXdvcmQ+PGtleXdvcmQ+QWRvbGVzY2VudDwva2V5d29yZD48a2V5
d29yZD5BZHVsdDwva2V5d29yZD48a2V5d29yZD5BZ2VkPC9rZXl3b3JkPjxrZXl3b3JkPkFsYW5p
bmUgVHJhbnNhbWluYXNlL2Jsb29kPC9rZXl3b3JkPjxrZXl3b3JkPkFudGl2aXJhbCBBZ2VudHMv
KmFkbWluaXN0cmF0aW9uICZhbXA7IGRvc2FnZTwva2V5d29yZD48a2V5d29yZD5CaW9sb2dpY2Fs
IE1hcmtlcnMvYmxvb2Q8L2tleXdvcmQ+PGtleXdvcmQ+Q2hpLVNxdWFyZSBEaXN0cmlidXRpb248
L2tleXdvcmQ+PGtleXdvcmQ+RE5BLCBWaXJhbC9ibG9vZDwva2V5d29yZD48a2V5d29yZD5Eb3Vi
bGUtQmxpbmQgTWV0aG9kPC9rZXl3b3JkPjxrZXl3b3JkPkRydWcgQWRtaW5pc3RyYXRpb24gU2No
ZWR1bGU8L2tleXdvcmQ+PGtleXdvcmQ+RmVtYWxlPC9rZXl3b3JkPjxrZXl3b3JkPkZvbGxvdy1V
cCBTdHVkaWVzPC9rZXl3b3JkPjxrZXl3b3JkPkhlcGF0aXRpcyBCIFN1cmZhY2UgQW50aWdlbnMv
KmJsb29kPC9rZXl3b3JkPjxrZXl3b3JkPkhlcGF0aXRpcyBCIHZpcnVzLypkcnVnIGVmZmVjdHMv
Z2VuZXRpY3MvZ3Jvd3RoICZhbXA7IGRldmVsb3BtZW50L2ltbXVub2xvZ3k8L2tleXdvcmQ+PGtl
eXdvcmQ+SGVwYXRpdGlzIEIsIENocm9uaWMvYmxvb2QvZGlhZ25vc2lzLypkcnVnIHRoZXJhcHk8
L2tleXdvcmQ+PGtleXdvcmQ+SHVtYW5zPC9rZXl3b3JkPjxrZXl3b3JkPkthcGxhbi1NZWllciBF
c3RpbWF0ZTwva2V5d29yZD48a2V5d29yZD5Mb2dpc3RpYyBNb2RlbHM8L2tleXdvcmQ+PGtleXdv
cmQ+TWFsZTwva2V5d29yZD48a2V5d29yZD5NaWRkbGUgQWdlZDwva2V5d29yZD48a2V5d29yZD5N
dWx0aXZhcmlhdGUgQW5hbHlzaXM8L2tleXdvcmQ+PGtleXdvcmQ+T3JnYW5vcGhvc3Bob25hdGVz
LyphZG1pbmlzdHJhdGlvbiAmYW1wOyBkb3NhZ2U8L2tleXdvcmQ+PGtleXdvcmQ+UHJvc3BlY3Rp
dmUgU3R1ZGllczwva2V5d29yZD48a2V5d29yZD5SZWN1cnJlbmNlPC9rZXl3b3JkPjxrZXl3b3Jk
PlJpc2sgQXNzZXNzbWVudDwva2V5d29yZD48a2V5d29yZD5SaXNrIEZhY3RvcnM8L2tleXdvcmQ+
PGtleXdvcmQ+VGltZSBGYWN0b3JzPC9rZXl3b3JkPjxrZXl3b3JkPlRyZWF0bWVudCBPdXRjb21l
PC9rZXl3b3JkPjxrZXl3b3JkPlZpcmFsIExvYWQ8L2tleXdvcmQ+PGtleXdvcmQ+WW91bmcgQWR1
bHQ8L2tleXdvcmQ+PC9rZXl3b3Jkcz48ZGF0ZXM+PHllYXI+MjAxMjwveWVhcj48cHViLWRhdGVz
PjxkYXRlPlNlcDwvZGF0ZT48L3B1Yi1kYXRlcz48L2RhdGVzPjxpc2JuPjE1MjgtMDAxMiAoRWxl
Y3Ryb25pYykmI3hEOzAwMTYtNTA4NSAoTGlua2luZyk8L2lzYm4+PGFjY2Vzc2lvbi1udW0+MjI2
NTkyMTg8L2FjY2Vzc2lvbi1udW0+PHVybHM+PHJlbGF0ZWQtdXJscz48dXJsPmh0dHA6Ly93d3cu
bmNiaS5ubG0ubmloLmdvdi9wdWJtZWQvMjI2NTkyMTg8L3VybD48L3JlbGF0ZWQtdXJscz48L3Vy
bHM+PGVsZWN0cm9uaWMtcmVzb3VyY2UtbnVtPjEwLjEwNTMvai5nYXN0cm8uMjAxMi4wNS4wMzk8
L2VsZWN0cm9uaWMtcmVzb3VyY2UtbnVtPjwvcmVjb3JkPjwvQ2l0ZT48Q2l0ZT48QXV0aG9yPlNl
dG88L0F1dGhvcj48WWVhcj4yMDE1PC9ZZWFyPjxSZWNOdW0+MTEyPC9SZWNOdW0+PHJlY29yZD48
cmVjLW51bWJlcj4xMTI8L3JlYy1udW1iZXI+PGZvcmVpZ24ta2V5cz48a2V5IGFwcD0iRU4iIGRi
LWlkPSI1cjV2emRwMnF2Mng1NGUyMmVvdjl0Mnp2MmEwdnQ1eDU1cjIiIHRpbWVzdGFtcD0iMCI+
MTEyPC9rZXk+PC9mb3JlaWduLWtleXM+PHJlZi10eXBlIG5hbWU9IkpvdXJuYWwgQXJ0aWNsZSI+
MTc8L3JlZi10eXBlPjxjb250cmlidXRvcnM+PGF1dGhvcnM+PGF1dGhvcj5TZXRvLCBXLiBLLjwv
YXV0aG9yPjxhdXRob3I+SHVpLCBBLiBKLjwvYXV0aG9yPjxhdXRob3I+V29uZywgVi4gVy48L2F1
dGhvcj48YXV0aG9yPldvbmcsIEcuIEwuPC9hdXRob3I+PGF1dGhvcj5MaXUsIEsuIFMuPC9hdXRo
b3I+PGF1dGhvcj5MYWksIEMuIEwuPC9hdXRob3I+PGF1dGhvcj5ZdWVuLCBNLiBGLjwvYXV0aG9y
PjxhdXRob3I+Q2hhbiwgSC4gTC48L2F1dGhvcj48L2F1dGhvcnM+PC9jb250cmlidXRvcnM+PGF1
dGgtYWRkcmVzcz5EZXBhcnRtZW50IG9mIE1lZGljaW5lLCBUaGUgVW5pdmVyc2l0eSBvZiBIb25n
IEtvbmcsIEhvbmcgS29uZy4mI3hEO0RlcGFydG1lbnQgb2YgTWVkaWNpbmUsIEFsaWNlIEhvIE1p
dSBMaW5nIE5ldGhlcnNvbGUgSG9zcGl0YWwsIEhvbmcgS29uZy4mI3hEO0luc3RpdHV0ZSBvZiBE
aWdlc3RpdmUgRGlzZWFzZSwgVGhlIENoaW5lc2UgVW5pdmVyc2l0eSBvZiBIb25nIEtvbmcsIEhv
bmcgS29uZy48L2F1dGgtYWRkcmVzcz48dGl0bGVzPjx0aXRsZT5UcmVhdG1lbnQgY2Vzc2F0aW9u
IG9mIGVudGVjYXZpciBpbiBBc2lhbiBwYXRpZW50cyB3aXRoIGhlcGF0aXRpcyBCIGUgYW50aWdl
biBuZWdhdGl2ZSBjaHJvbmljIGhlcGF0aXRpcyBCOiBhIG11bHRpY2VudHJlIHByb3NwZWN0aXZl
IHN0dWR5PC90aXRsZT48c2Vjb25kYXJ5LXRpdGxlPkd1dDwvc2Vjb25kYXJ5LXRpdGxlPjxhbHQt
dGl0bGU+R3V0PC9hbHQtdGl0bGU+PC90aXRsZXM+PHBlcmlvZGljYWw+PGZ1bGwtdGl0bGU+R3V0
PC9mdWxsLXRpdGxlPjwvcGVyaW9kaWNhbD48YWx0LXBlcmlvZGljYWw+PGZ1bGwtdGl0bGU+R3V0
PC9mdWxsLXRpdGxlPjwvYWx0LXBlcmlvZGljYWw+PHBhZ2VzPjY2Ny03MjwvcGFnZXM+PHZvbHVt
ZT42NDwvdm9sdW1lPjxudW1iZXI+NDwvbnVtYmVyPjxkYXRlcz48eWVhcj4yMDE1PC95ZWFyPjxw
dWItZGF0ZXM+PGRhdGU+QXByPC9kYXRlPjwvcHViLWRhdGVzPjwvZGF0ZXM+PGlzYm4+MTQ2OC0z
Mjg4IChFbGVjdHJvbmljKSYjeEQ7MDAxNy01NzQ5IChMaW5raW5nKTwvaXNibj48YWNjZXNzaW9u
LW51bT4yNDgzMzYzNTwvYWNjZXNzaW9uLW51bT48dXJscz48cmVsYXRlZC11cmxzPjx1cmw+aHR0
cDovL3d3dy5uY2JpLm5sbS5uaWguZ292L3B1Ym1lZC8yNDgzMzYzNTwvdXJsPjwvcmVsYXRlZC11
cmxzPjwvdXJscz48ZWxlY3Ryb25pYy1yZXNvdXJjZS1udW0+MTAuMTEzNi9ndXRqbmwtMjAxNC0z
MDcyMzc8L2VsZWN0cm9uaWMtcmVzb3VyY2UtbnVtPjwvcmVjb3JkPjwvQ2l0ZT48Q2l0ZT48QXV0
aG9yPkNoZW48L0F1dGhvcj48WWVhcj4yMDE1PC9ZZWFyPjxSZWNOdW0+MTUyPC9SZWNOdW0+PHJl
Y29yZD48cmVjLW51bWJlcj4xNTI8L3JlYy1udW1iZXI+PGZvcmVpZ24ta2V5cz48a2V5IGFwcD0i
RU4iIGRiLWlkPSI1cjV2emRwMnF2Mng1NGUyMmVvdjl0Mnp2MmEwdnQ1eDU1cjIiIHRpbWVzdGFt
cD0iMTQ1NTE5MjIwMyI+MTUyPC9rZXk+PC9mb3JlaWduLWtleXM+PHJlZi10eXBlIG5hbWU9Ikpv
dXJuYWwgQXJ0aWNsZSI+MTc8L3JlZi10eXBlPjxjb250cmlidXRvcnM+PGF1dGhvcnM+PGF1dGhv
cj5DaGVuLCBDLiBILjwvYXV0aG9yPjxhdXRob3I+SHVuZywgQy4gSC48L2F1dGhvcj48YXV0aG9y
Pkh1LCBULiBILjwvYXV0aG9yPjxhdXRob3I+V2FuZywgSi4gSC48L2F1dGhvcj48YXV0aG9yPkx1
LCBTLiBOLjwvYXV0aG9yPjxhdXRob3I+U3UsIFAuIEYuPC9hdXRob3I+PGF1dGhvcj5MZWUsIEMu
IE0uPC9hdXRob3I+PC9hdXRob3JzPjwvY29udHJpYnV0b3JzPjxhdXRoLWFkZHJlc3M+RGl2aXNp
b24gb2YgSGVwYXRvZ2FzdHJvZW50ZXJvbG9neSwgRGVwYXJ0bWVudCBvZiBJbnRlcm5hbCBNZWRp
Y2luZSwgS2FvaHNpdW5nIENoYW5nIEd1bmcgTWVtb3JpYWwgSG9zcGl0YWwgYW5kIENoYW5nIEd1
bmcgVW5pdmVyc2l0eSBDb2xsZWdlIG9mIE1lZGljaW5lLCBLYW9oc2l1bmcsIFRhaXdhbi4mI3hE
O0RlcGFydG1lbnQgb2YgU3RhdGlzdGljcywgTmF0aW9uYWwgQ2hlbmcgS3VuZyBVbml2ZXJzaXR5
LCBUYWluYW4sIFRhaXdhbi4mI3hEO0RpdmlzaW9uIG9mIEhlcGF0b2dhc3Ryb2VudGVyb2xvZ3ks
IERlcGFydG1lbnQgb2YgSW50ZXJuYWwgTWVkaWNpbmUsIEthb2hzaXVuZyBDaGFuZyBHdW5nIE1l
bW9yaWFsIEhvc3BpdGFsIGFuZCBDaGFuZyBHdW5nIFVuaXZlcnNpdHkgQ29sbGVnZSBvZiBNZWRp
Y2luZSwgS2FvaHNpdW5nLCBUYWl3YW4uIEVsZWN0cm9uaWMgYWRkcmVzczogY2htb2xlZTg4QGdt
YWlsLmNvbS48L2F1dGgtYWRkcmVzcz48dGl0bGVzPjx0aXRsZT5Bc3NvY2lhdGlvbiBCZXR3ZWVu
IExldmVsIG9mIEhlcGF0aXRpcyBCIFN1cmZhY2UgQW50aWdlbiBhbmQgUmVsYXBzZSBBZnRlciBF
bnRlY2F2aXIgVGhlcmFweSBmb3IgQ2hyb25pYyBIZXBhdGl0aXMgQiBWaXJ1cyBJbmZlY3Rpb248
L3RpdGxlPjxzZWNvbmRhcnktdGl0bGU+Q2xpbiBHYXN0cm9lbnRlcm9sIEhlcGF0b2w8L3NlY29u
ZGFyeS10aXRsZT48L3RpdGxlcz48cGVyaW9kaWNhbD48ZnVsbC10aXRsZT5DbGluIEdhc3Ryb2Vu
dGVyb2wgSGVwYXRvbDwvZnVsbC10aXRsZT48L3BlcmlvZGljYWw+PHBhZ2VzPjE5ODQtOTIgZTE8
L3BhZ2VzPjx2b2x1bWU+MTM8L3ZvbHVtZT48bnVtYmVyPjExPC9udW1iZXI+PGtleXdvcmRzPjxr
ZXl3b3JkPkRydWc8L2tleXdvcmQ+PGtleXdvcmQ+UmVjdXJyZW5jZTwva2V5d29yZD48a2V5d29y
ZD5SZXZlcnNlIFRyYW5zY3JpcHRhc2UgSW5oaWJpdG9yPC9rZXl3b3JkPjxrZXl3b3JkPlRyZWF0
bWVudCBUaW1lPC9rZXl3b3JkPjwva2V5d29yZHM+PGRhdGVzPjx5ZWFyPjIwMTU8L3llYXI+PHB1
Yi1kYXRlcz48ZGF0ZT5Ob3Y8L2RhdGU+PC9wdWItZGF0ZXM+PC9kYXRlcz48aXNibj4xNTQyLTc3
MTQgKEVsZWN0cm9uaWMpJiN4RDsxNTQyLTM1NjUgKExpbmtpbmcpPC9pc2JuPjxhY2Nlc3Npb24t
bnVtPjI2MDczNDkyPC9hY2Nlc3Npb24tbnVtPjx1cmxzPjxyZWxhdGVkLXVybHM+PHVybD5odHRw
Oi8vd3d3Lm5jYmkubmxtLm5paC5nb3YvcHVibWVkLzI2MDczNDkyPC91cmw+PC9yZWxhdGVkLXVy
bHM+PC91cmxzPjxlbGVjdHJvbmljLXJlc291cmNlLW51bT4xMC4xMDE2L2ouY2doLjIwMTUuMDYu
MDAyPC9lbGVjdHJvbmljLXJlc291cmNlLW51bT48L3JlY29yZD48L0NpdGU+PENpdGU+PEF1dGhv
cj5DaGVuPC9BdXRob3I+PFllYXI+MjAxNDwvWWVhcj48UmVjTnVtPjExMzwvUmVjTnVtPjxyZWNv
cmQ+PHJlYy1udW1iZXI+MTEzPC9yZWMtbnVtYmVyPjxmb3JlaWduLWtleXM+PGtleSBhcHA9IkVO
IiBkYi1pZD0iNXI1dnpkcDJxdjJ4NTRlMjJlb3Y5dDJ6djJhMHZ0NXg1NXIyIiB0aW1lc3RhbXA9
IjAiPjExMzwva2V5PjwvZm9yZWlnbi1rZXlzPjxyZWYtdHlwZSBuYW1lPSJKb3VybmFsIEFydGlj
bGUiPjE3PC9yZWYtdHlwZT48Y29udHJpYnV0b3JzPjxhdXRob3JzPjxhdXRob3I+Q2hlbiwgQy4g
SC48L2F1dGhvcj48YXV0aG9yPkx1LCBTLiBOLjwvYXV0aG9yPjxhdXRob3I+SHVuZywgQy4gSC48
L2F1dGhvcj48YXV0aG9yPldhbmcsIEouIEguPC9hdXRob3I+PGF1dGhvcj5IdSwgVC4gSC48L2F1
dGhvcj48YXV0aG9yPkNoYW5nY2hpZW4sIEMuIFMuPC9hdXRob3I+PGF1dGhvcj5MZWUsIEMuIE0u
PC9hdXRob3I+PC9hdXRob3JzPjwvY29udHJpYnV0b3JzPjxhdXRoLWFkZHJlc3M+RGl2aXNpb24g
b2YgSGVwYXRvLUdhc3Ryb2VudGVyb2xvZ3ksIERlcGFydG1lbnQgb2YgSW50ZXJuYWwgTWVkaWNp
bmUsIEthb2hzaXVuZyBDaGFuZyBHdW5nIE1lbW9yaWFsIEhvc3BpdGFsIGFuZCBDaGFuZyBHdW5n
IFVuaXZlcnNpdHkgQ29sbGVnZSBvZiBNZWRpY2luZSwgS2FvaHNpdW5nLCBUYWl3YW4uJiN4RDtE
aXZpc2lvbiBvZiBIZXBhdG8tR2FzdHJvZW50ZXJvbG9neSwgRGVwYXJ0bWVudCBvZiBJbnRlcm5h
bCBNZWRpY2luZSwgS2FvaHNpdW5nIENoYW5nIEd1bmcgTWVtb3JpYWwgSG9zcGl0YWwgYW5kIENo
YW5nIEd1bmcgVW5pdmVyc2l0eSBDb2xsZWdlIG9mIE1lZGljaW5lLCBLYW9oc2l1bmcsIFRhaXdh
bi4gRWxlY3Ryb25pYyBhZGRyZXNzOiBjaG1vbGVlODhAZ21haWwuY29tLjwvYXV0aC1hZGRyZXNz
Pjx0aXRsZXM+PHRpdGxlPlRoZSByb2xlIG9mIGhlcGF0aXRpcyBCIHN1cmZhY2UgYW50aWdlbiBx
dWFudGlmaWNhdGlvbiBpbiBwcmVkaWN0aW5nIEhCc0FnIGxvc3MgYW5kIEhCViByZWxhcHNlIGFm
dGVyIGRpc2NvbnRpbnVhdGlvbiBvZiBsYW1pdnVkaW5lIHRyZWF0bWVudDwvdGl0bGU+PHNlY29u
ZGFyeS10aXRsZT5KIEhlcGF0b2w8L3NlY29uZGFyeS10aXRsZT48YWx0LXRpdGxlPkpvdXJuYWwg
b2YgaGVwYXRvbG9neTwvYWx0LXRpdGxlPjwvdGl0bGVzPjxwZXJpb2RpY2FsPjxmdWxsLXRpdGxl
PkogSGVwYXRvbDwvZnVsbC10aXRsZT48L3BlcmlvZGljYWw+PHBhZ2VzPjUxNS0yMjwvcGFnZXM+
PHZvbHVtZT42MTwvdm9sdW1lPjxudW1iZXI+MzwvbnVtYmVyPjxkYXRlcz48eWVhcj4yMDE0PC95
ZWFyPjxwdWItZGF0ZXM+PGRhdGU+U2VwPC9kYXRlPjwvcHViLWRhdGVzPjwvZGF0ZXM+PGlzYm4+
MTYwMC0wNjQxIChFbGVjdHJvbmljKSYjeEQ7MDE2OC04Mjc4IChMaW5raW5nKTwvaXNibj48YWNj
ZXNzaW9uLW51bT4yNDc5ODYxNzwvYWNjZXNzaW9uLW51bT48dXJscz48cmVsYXRlZC11cmxzPjx1
cmw+aHR0cDovL3d3dy5uY2JpLm5sbS5uaWguZ292L3B1Ym1lZC8yNDc5ODYxNzwvdXJsPjwvcmVs
YXRlZC11cmxzPjwvdXJscz48ZWxlY3Ryb25pYy1yZXNvdXJjZS1udW0+MTAuMTAxNi9qLmpoZXAu
MjAxNC4wNC4wMjk8L2VsZWN0cm9uaWMtcmVzb3VyY2UtbnVtPjwvcmVjb3JkPjwvQ2l0ZT48L0Vu
ZE5vdGU+AG==
</w:fldData>
        </w:fldChar>
      </w:r>
      <w:r>
        <w:instrText xml:space="preserve"> ADDIN EN.CITE </w:instrText>
      </w:r>
      <w:r>
        <w:fldChar w:fldCharType="begin">
          <w:fldData xml:space="preserve">PEVuZE5vdGU+PENpdGU+PEF1dGhvcj5IYWR6aXlhbm5pczwvQXV0aG9yPjxZZWFyPjIwMTI8L1ll
YXI+PFJlY051bT4xMjU8L1JlY051bT48RGlzcGxheVRleHQ+PHN0eWxlIGZhY2U9InN1cGVyc2Ny
aXB0Ij44LCAxNy0xOTwvc3R5bGU+PC9EaXNwbGF5VGV4dD48cmVjb3JkPjxyZWMtbnVtYmVyPjEy
NTwvcmVjLW51bWJlcj48Zm9yZWlnbi1rZXlzPjxrZXkgYXBwPSJFTiIgZGItaWQ9IjVyNXZ6ZHAy
cXYyeDU0ZTIyZW92OXQyenYyYTB2dDV4NTVyMiIgdGltZXN0YW1wPSIwIj4xMjU8L2tleT48L2Zv
cmVpZ24ta2V5cz48cmVmLXR5cGUgbmFtZT0iSm91cm5hbCBBcnRpY2xlIj4xNzwvcmVmLXR5cGU+
PGNvbnRyaWJ1dG9ycz48YXV0aG9ycz48YXV0aG9yPkhhZHppeWFubmlzLCBTLiBKLjwvYXV0aG9y
PjxhdXRob3I+U2V2YXN0aWFub3MsIFYuPC9hdXRob3I+PGF1dGhvcj5SYXB0aSwgSS48L2F1dGhv
cj48YXV0aG9yPlZhc3NpbG9wb3Vsb3MsIEQuPC9hdXRob3I+PGF1dGhvcj5IYWR6aXlhbm5pcywg
RS48L2F1dGhvcj48L2F1dGhvcnM+PC9jb250cmlidXRvcnM+PGF1dGgtYWRkcmVzcz5EZXBhcnRt
ZW50IG9mIE1lZGljaW5lIGFuZCBIZXBhdG9sb2d5LCBIZW5yeSBEdW5hbnQgSG9zcGl0YWwsIE5h
dGlvbmFsIGFuZCBLYXBvZGlzdHJpYW4gVW5pdmVyc2l0eSBvZiBBdGhlbnMsIEF0aGVucywgR3Jl
ZWNlLiBoYWR6aXlhbm5pc0BhdGguZm9ydGhuZXQuZ3I8L2F1dGgtYWRkcmVzcz48dGl0bGVzPjx0
aXRsZT5TdXN0YWluZWQgcmVzcG9uc2VzIGFuZCBsb3NzIG9mIEhCc0FnIGluIEhCZUFnLW5lZ2F0
aXZlIHBhdGllbnRzIHdpdGggY2hyb25pYyBoZXBhdGl0aXMgQiB3aG8gc3RvcCBsb25nLXRlcm0g
dHJlYXRtZW50IHdpdGggYWRlZm92aXI8L3RpdGxlPjxzZWNvbmRhcnktdGl0bGU+R2FzdHJvZW50
ZXJvbG9neTwvc2Vjb25kYXJ5LXRpdGxlPjxhbHQtdGl0bGU+R2FzdHJvZW50ZXJvbG9neTwvYWx0
LXRpdGxlPjwvdGl0bGVzPjxwZXJpb2RpY2FsPjxmdWxsLXRpdGxlPkdhc3Ryb2VudGVyb2xvZ3k8
L2Z1bGwtdGl0bGU+PC9wZXJpb2RpY2FsPjxhbHQtcGVyaW9kaWNhbD48ZnVsbC10aXRsZT5HYXN0
cm9lbnRlcm9sb2d5PC9mdWxsLXRpdGxlPjwvYWx0LXBlcmlvZGljYWw+PHBhZ2VzPjYyOS0zNiBl
MTwvcGFnZXM+PHZvbHVtZT4xNDM8L3ZvbHVtZT48bnVtYmVyPjM8L251bWJlcj48a2V5d29yZHM+
PGtleXdvcmQ+QWRlbmluZS9hZG1pbmlzdHJhdGlvbiAmYW1wOyBkb3NhZ2UvKmFuYWxvZ3MgJmFt
cDsgZGVyaXZhdGl2ZXM8L2tleXdvcmQ+PGtleXdvcmQ+QWRvbGVzY2VudDwva2V5d29yZD48a2V5
d29yZD5BZHVsdDwva2V5d29yZD48a2V5d29yZD5BZ2VkPC9rZXl3b3JkPjxrZXl3b3JkPkFsYW5p
bmUgVHJhbnNhbWluYXNlL2Jsb29kPC9rZXl3b3JkPjxrZXl3b3JkPkFudGl2aXJhbCBBZ2VudHMv
KmFkbWluaXN0cmF0aW9uICZhbXA7IGRvc2FnZTwva2V5d29yZD48a2V5d29yZD5CaW9sb2dpY2Fs
IE1hcmtlcnMvYmxvb2Q8L2tleXdvcmQ+PGtleXdvcmQ+Q2hpLVNxdWFyZSBEaXN0cmlidXRpb248
L2tleXdvcmQ+PGtleXdvcmQ+RE5BLCBWaXJhbC9ibG9vZDwva2V5d29yZD48a2V5d29yZD5Eb3Vi
bGUtQmxpbmQgTWV0aG9kPC9rZXl3b3JkPjxrZXl3b3JkPkRydWcgQWRtaW5pc3RyYXRpb24gU2No
ZWR1bGU8L2tleXdvcmQ+PGtleXdvcmQ+RmVtYWxlPC9rZXl3b3JkPjxrZXl3b3JkPkZvbGxvdy1V
cCBTdHVkaWVzPC9rZXl3b3JkPjxrZXl3b3JkPkhlcGF0aXRpcyBCIFN1cmZhY2UgQW50aWdlbnMv
KmJsb29kPC9rZXl3b3JkPjxrZXl3b3JkPkhlcGF0aXRpcyBCIHZpcnVzLypkcnVnIGVmZmVjdHMv
Z2VuZXRpY3MvZ3Jvd3RoICZhbXA7IGRldmVsb3BtZW50L2ltbXVub2xvZ3k8L2tleXdvcmQ+PGtl
eXdvcmQ+SGVwYXRpdGlzIEIsIENocm9uaWMvYmxvb2QvZGlhZ25vc2lzLypkcnVnIHRoZXJhcHk8
L2tleXdvcmQ+PGtleXdvcmQ+SHVtYW5zPC9rZXl3b3JkPjxrZXl3b3JkPkthcGxhbi1NZWllciBF
c3RpbWF0ZTwva2V5d29yZD48a2V5d29yZD5Mb2dpc3RpYyBNb2RlbHM8L2tleXdvcmQ+PGtleXdv
cmQ+TWFsZTwva2V5d29yZD48a2V5d29yZD5NaWRkbGUgQWdlZDwva2V5d29yZD48a2V5d29yZD5N
dWx0aXZhcmlhdGUgQW5hbHlzaXM8L2tleXdvcmQ+PGtleXdvcmQ+T3JnYW5vcGhvc3Bob25hdGVz
LyphZG1pbmlzdHJhdGlvbiAmYW1wOyBkb3NhZ2U8L2tleXdvcmQ+PGtleXdvcmQ+UHJvc3BlY3Rp
dmUgU3R1ZGllczwva2V5d29yZD48a2V5d29yZD5SZWN1cnJlbmNlPC9rZXl3b3JkPjxrZXl3b3Jk
PlJpc2sgQXNzZXNzbWVudDwva2V5d29yZD48a2V5d29yZD5SaXNrIEZhY3RvcnM8L2tleXdvcmQ+
PGtleXdvcmQ+VGltZSBGYWN0b3JzPC9rZXl3b3JkPjxrZXl3b3JkPlRyZWF0bWVudCBPdXRjb21l
PC9rZXl3b3JkPjxrZXl3b3JkPlZpcmFsIExvYWQ8L2tleXdvcmQ+PGtleXdvcmQ+WW91bmcgQWR1
bHQ8L2tleXdvcmQ+PC9rZXl3b3Jkcz48ZGF0ZXM+PHllYXI+MjAxMjwveWVhcj48cHViLWRhdGVz
PjxkYXRlPlNlcDwvZGF0ZT48L3B1Yi1kYXRlcz48L2RhdGVzPjxpc2JuPjE1MjgtMDAxMiAoRWxl
Y3Ryb25pYykmI3hEOzAwMTYtNTA4NSAoTGlua2luZyk8L2lzYm4+PGFjY2Vzc2lvbi1udW0+MjI2
NTkyMTg8L2FjY2Vzc2lvbi1udW0+PHVybHM+PHJlbGF0ZWQtdXJscz48dXJsPmh0dHA6Ly93d3cu
bmNiaS5ubG0ubmloLmdvdi9wdWJtZWQvMjI2NTkyMTg8L3VybD48L3JlbGF0ZWQtdXJscz48L3Vy
bHM+PGVsZWN0cm9uaWMtcmVzb3VyY2UtbnVtPjEwLjEwNTMvai5nYXN0cm8uMjAxMi4wNS4wMzk8
L2VsZWN0cm9uaWMtcmVzb3VyY2UtbnVtPjwvcmVjb3JkPjwvQ2l0ZT48Q2l0ZT48QXV0aG9yPlNl
dG88L0F1dGhvcj48WWVhcj4yMDE1PC9ZZWFyPjxSZWNOdW0+MTEyPC9SZWNOdW0+PHJlY29yZD48
cmVjLW51bWJlcj4xMTI8L3JlYy1udW1iZXI+PGZvcmVpZ24ta2V5cz48a2V5IGFwcD0iRU4iIGRi
LWlkPSI1cjV2emRwMnF2Mng1NGUyMmVvdjl0Mnp2MmEwdnQ1eDU1cjIiIHRpbWVzdGFtcD0iMCI+
MTEyPC9rZXk+PC9mb3JlaWduLWtleXM+PHJlZi10eXBlIG5hbWU9IkpvdXJuYWwgQXJ0aWNsZSI+
MTc8L3JlZi10eXBlPjxjb250cmlidXRvcnM+PGF1dGhvcnM+PGF1dGhvcj5TZXRvLCBXLiBLLjwv
YXV0aG9yPjxhdXRob3I+SHVpLCBBLiBKLjwvYXV0aG9yPjxhdXRob3I+V29uZywgVi4gVy48L2F1
dGhvcj48YXV0aG9yPldvbmcsIEcuIEwuPC9hdXRob3I+PGF1dGhvcj5MaXUsIEsuIFMuPC9hdXRo
b3I+PGF1dGhvcj5MYWksIEMuIEwuPC9hdXRob3I+PGF1dGhvcj5ZdWVuLCBNLiBGLjwvYXV0aG9y
PjxhdXRob3I+Q2hhbiwgSC4gTC48L2F1dGhvcj48L2F1dGhvcnM+PC9jb250cmlidXRvcnM+PGF1
dGgtYWRkcmVzcz5EZXBhcnRtZW50IG9mIE1lZGljaW5lLCBUaGUgVW5pdmVyc2l0eSBvZiBIb25n
IEtvbmcsIEhvbmcgS29uZy4mI3hEO0RlcGFydG1lbnQgb2YgTWVkaWNpbmUsIEFsaWNlIEhvIE1p
dSBMaW5nIE5ldGhlcnNvbGUgSG9zcGl0YWwsIEhvbmcgS29uZy4mI3hEO0luc3RpdHV0ZSBvZiBE
aWdlc3RpdmUgRGlzZWFzZSwgVGhlIENoaW5lc2UgVW5pdmVyc2l0eSBvZiBIb25nIEtvbmcsIEhv
bmcgS29uZy48L2F1dGgtYWRkcmVzcz48dGl0bGVzPjx0aXRsZT5UcmVhdG1lbnQgY2Vzc2F0aW9u
IG9mIGVudGVjYXZpciBpbiBBc2lhbiBwYXRpZW50cyB3aXRoIGhlcGF0aXRpcyBCIGUgYW50aWdl
biBuZWdhdGl2ZSBjaHJvbmljIGhlcGF0aXRpcyBCOiBhIG11bHRpY2VudHJlIHByb3NwZWN0aXZl
IHN0dWR5PC90aXRsZT48c2Vjb25kYXJ5LXRpdGxlPkd1dDwvc2Vjb25kYXJ5LXRpdGxlPjxhbHQt
dGl0bGU+R3V0PC9hbHQtdGl0bGU+PC90aXRsZXM+PHBlcmlvZGljYWw+PGZ1bGwtdGl0bGU+R3V0
PC9mdWxsLXRpdGxlPjwvcGVyaW9kaWNhbD48YWx0LXBlcmlvZGljYWw+PGZ1bGwtdGl0bGU+R3V0
PC9mdWxsLXRpdGxlPjwvYWx0LXBlcmlvZGljYWw+PHBhZ2VzPjY2Ny03MjwvcGFnZXM+PHZvbHVt
ZT42NDwvdm9sdW1lPjxudW1iZXI+NDwvbnVtYmVyPjxkYXRlcz48eWVhcj4yMDE1PC95ZWFyPjxw
dWItZGF0ZXM+PGRhdGU+QXByPC9kYXRlPjwvcHViLWRhdGVzPjwvZGF0ZXM+PGlzYm4+MTQ2OC0z
Mjg4IChFbGVjdHJvbmljKSYjeEQ7MDAxNy01NzQ5IChMaW5raW5nKTwvaXNibj48YWNjZXNzaW9u
LW51bT4yNDgzMzYzNTwvYWNjZXNzaW9uLW51bT48dXJscz48cmVsYXRlZC11cmxzPjx1cmw+aHR0
cDovL3d3dy5uY2JpLm5sbS5uaWguZ292L3B1Ym1lZC8yNDgzMzYzNTwvdXJsPjwvcmVsYXRlZC11
cmxzPjwvdXJscz48ZWxlY3Ryb25pYy1yZXNvdXJjZS1udW0+MTAuMTEzNi9ndXRqbmwtMjAxNC0z
MDcyMzc8L2VsZWN0cm9uaWMtcmVzb3VyY2UtbnVtPjwvcmVjb3JkPjwvQ2l0ZT48Q2l0ZT48QXV0
aG9yPkNoZW48L0F1dGhvcj48WWVhcj4yMDE1PC9ZZWFyPjxSZWNOdW0+MTUyPC9SZWNOdW0+PHJl
Y29yZD48cmVjLW51bWJlcj4xNTI8L3JlYy1udW1iZXI+PGZvcmVpZ24ta2V5cz48a2V5IGFwcD0i
RU4iIGRiLWlkPSI1cjV2emRwMnF2Mng1NGUyMmVvdjl0Mnp2MmEwdnQ1eDU1cjIiIHRpbWVzdGFt
cD0iMTQ1NTE5MjIwMyI+MTUyPC9rZXk+PC9mb3JlaWduLWtleXM+PHJlZi10eXBlIG5hbWU9Ikpv
dXJuYWwgQXJ0aWNsZSI+MTc8L3JlZi10eXBlPjxjb250cmlidXRvcnM+PGF1dGhvcnM+PGF1dGhv
cj5DaGVuLCBDLiBILjwvYXV0aG9yPjxhdXRob3I+SHVuZywgQy4gSC48L2F1dGhvcj48YXV0aG9y
Pkh1LCBULiBILjwvYXV0aG9yPjxhdXRob3I+V2FuZywgSi4gSC48L2F1dGhvcj48YXV0aG9yPkx1
LCBTLiBOLjwvYXV0aG9yPjxhdXRob3I+U3UsIFAuIEYuPC9hdXRob3I+PGF1dGhvcj5MZWUsIEMu
IE0uPC9hdXRob3I+PC9hdXRob3JzPjwvY29udHJpYnV0b3JzPjxhdXRoLWFkZHJlc3M+RGl2aXNp
b24gb2YgSGVwYXRvZ2FzdHJvZW50ZXJvbG9neSwgRGVwYXJ0bWVudCBvZiBJbnRlcm5hbCBNZWRp
Y2luZSwgS2FvaHNpdW5nIENoYW5nIEd1bmcgTWVtb3JpYWwgSG9zcGl0YWwgYW5kIENoYW5nIEd1
bmcgVW5pdmVyc2l0eSBDb2xsZWdlIG9mIE1lZGljaW5lLCBLYW9oc2l1bmcsIFRhaXdhbi4mI3hE
O0RlcGFydG1lbnQgb2YgU3RhdGlzdGljcywgTmF0aW9uYWwgQ2hlbmcgS3VuZyBVbml2ZXJzaXR5
LCBUYWluYW4sIFRhaXdhbi4mI3hEO0RpdmlzaW9uIG9mIEhlcGF0b2dhc3Ryb2VudGVyb2xvZ3ks
IERlcGFydG1lbnQgb2YgSW50ZXJuYWwgTWVkaWNpbmUsIEthb2hzaXVuZyBDaGFuZyBHdW5nIE1l
bW9yaWFsIEhvc3BpdGFsIGFuZCBDaGFuZyBHdW5nIFVuaXZlcnNpdHkgQ29sbGVnZSBvZiBNZWRp
Y2luZSwgS2FvaHNpdW5nLCBUYWl3YW4uIEVsZWN0cm9uaWMgYWRkcmVzczogY2htb2xlZTg4QGdt
YWlsLmNvbS48L2F1dGgtYWRkcmVzcz48dGl0bGVzPjx0aXRsZT5Bc3NvY2lhdGlvbiBCZXR3ZWVu
IExldmVsIG9mIEhlcGF0aXRpcyBCIFN1cmZhY2UgQW50aWdlbiBhbmQgUmVsYXBzZSBBZnRlciBF
bnRlY2F2aXIgVGhlcmFweSBmb3IgQ2hyb25pYyBIZXBhdGl0aXMgQiBWaXJ1cyBJbmZlY3Rpb248
L3RpdGxlPjxzZWNvbmRhcnktdGl0bGU+Q2xpbiBHYXN0cm9lbnRlcm9sIEhlcGF0b2w8L3NlY29u
ZGFyeS10aXRsZT48L3RpdGxlcz48cGVyaW9kaWNhbD48ZnVsbC10aXRsZT5DbGluIEdhc3Ryb2Vu
dGVyb2wgSGVwYXRvbDwvZnVsbC10aXRsZT48L3BlcmlvZGljYWw+PHBhZ2VzPjE5ODQtOTIgZTE8
L3BhZ2VzPjx2b2x1bWU+MTM8L3ZvbHVtZT48bnVtYmVyPjExPC9udW1iZXI+PGtleXdvcmRzPjxr
ZXl3b3JkPkRydWc8L2tleXdvcmQ+PGtleXdvcmQ+UmVjdXJyZW5jZTwva2V5d29yZD48a2V5d29y
ZD5SZXZlcnNlIFRyYW5zY3JpcHRhc2UgSW5oaWJpdG9yPC9rZXl3b3JkPjxrZXl3b3JkPlRyZWF0
bWVudCBUaW1lPC9rZXl3b3JkPjwva2V5d29yZHM+PGRhdGVzPjx5ZWFyPjIwMTU8L3llYXI+PHB1
Yi1kYXRlcz48ZGF0ZT5Ob3Y8L2RhdGU+PC9wdWItZGF0ZXM+PC9kYXRlcz48aXNibj4xNTQyLTc3
MTQgKEVsZWN0cm9uaWMpJiN4RDsxNTQyLTM1NjUgKExpbmtpbmcpPC9pc2JuPjxhY2Nlc3Npb24t
bnVtPjI2MDczNDkyPC9hY2Nlc3Npb24tbnVtPjx1cmxzPjxyZWxhdGVkLXVybHM+PHVybD5odHRw
Oi8vd3d3Lm5jYmkubmxtLm5paC5nb3YvcHVibWVkLzI2MDczNDkyPC91cmw+PC9yZWxhdGVkLXVy
bHM+PC91cmxzPjxlbGVjdHJvbmljLXJlc291cmNlLW51bT4xMC4xMDE2L2ouY2doLjIwMTUuMDYu
MDAyPC9lbGVjdHJvbmljLXJlc291cmNlLW51bT48L3JlY29yZD48L0NpdGU+PENpdGU+PEF1dGhv
cj5DaGVuPC9BdXRob3I+PFllYXI+MjAxNDwvWWVhcj48UmVjTnVtPjExMzwvUmVjTnVtPjxyZWNv
cmQ+PHJlYy1udW1iZXI+MTEzPC9yZWMtbnVtYmVyPjxmb3JlaWduLWtleXM+PGtleSBhcHA9IkVO
IiBkYi1pZD0iNXI1dnpkcDJxdjJ4NTRlMjJlb3Y5dDJ6djJhMHZ0NXg1NXIyIiB0aW1lc3RhbXA9
IjAiPjExMzwva2V5PjwvZm9yZWlnbi1rZXlzPjxyZWYtdHlwZSBuYW1lPSJKb3VybmFsIEFydGlj
bGUiPjE3PC9yZWYtdHlwZT48Y29udHJpYnV0b3JzPjxhdXRob3JzPjxhdXRob3I+Q2hlbiwgQy4g
SC48L2F1dGhvcj48YXV0aG9yPkx1LCBTLiBOLjwvYXV0aG9yPjxhdXRob3I+SHVuZywgQy4gSC48
L2F1dGhvcj48YXV0aG9yPldhbmcsIEouIEguPC9hdXRob3I+PGF1dGhvcj5IdSwgVC4gSC48L2F1
dGhvcj48YXV0aG9yPkNoYW5nY2hpZW4sIEMuIFMuPC9hdXRob3I+PGF1dGhvcj5MZWUsIEMuIE0u
PC9hdXRob3I+PC9hdXRob3JzPjwvY29udHJpYnV0b3JzPjxhdXRoLWFkZHJlc3M+RGl2aXNpb24g
b2YgSGVwYXRvLUdhc3Ryb2VudGVyb2xvZ3ksIERlcGFydG1lbnQgb2YgSW50ZXJuYWwgTWVkaWNp
bmUsIEthb2hzaXVuZyBDaGFuZyBHdW5nIE1lbW9yaWFsIEhvc3BpdGFsIGFuZCBDaGFuZyBHdW5n
IFVuaXZlcnNpdHkgQ29sbGVnZSBvZiBNZWRpY2luZSwgS2FvaHNpdW5nLCBUYWl3YW4uJiN4RDtE
aXZpc2lvbiBvZiBIZXBhdG8tR2FzdHJvZW50ZXJvbG9neSwgRGVwYXJ0bWVudCBvZiBJbnRlcm5h
bCBNZWRpY2luZSwgS2FvaHNpdW5nIENoYW5nIEd1bmcgTWVtb3JpYWwgSG9zcGl0YWwgYW5kIENo
YW5nIEd1bmcgVW5pdmVyc2l0eSBDb2xsZWdlIG9mIE1lZGljaW5lLCBLYW9oc2l1bmcsIFRhaXdh
bi4gRWxlY3Ryb25pYyBhZGRyZXNzOiBjaG1vbGVlODhAZ21haWwuY29tLjwvYXV0aC1hZGRyZXNz
Pjx0aXRsZXM+PHRpdGxlPlRoZSByb2xlIG9mIGhlcGF0aXRpcyBCIHN1cmZhY2UgYW50aWdlbiBx
dWFudGlmaWNhdGlvbiBpbiBwcmVkaWN0aW5nIEhCc0FnIGxvc3MgYW5kIEhCViByZWxhcHNlIGFm
dGVyIGRpc2NvbnRpbnVhdGlvbiBvZiBsYW1pdnVkaW5lIHRyZWF0bWVudDwvdGl0bGU+PHNlY29u
ZGFyeS10aXRsZT5KIEhlcGF0b2w8L3NlY29uZGFyeS10aXRsZT48YWx0LXRpdGxlPkpvdXJuYWwg
b2YgaGVwYXRvbG9neTwvYWx0LXRpdGxlPjwvdGl0bGVzPjxwZXJpb2RpY2FsPjxmdWxsLXRpdGxl
PkogSGVwYXRvbDwvZnVsbC10aXRsZT48L3BlcmlvZGljYWw+PHBhZ2VzPjUxNS0yMjwvcGFnZXM+
PHZvbHVtZT42MTwvdm9sdW1lPjxudW1iZXI+MzwvbnVtYmVyPjxkYXRlcz48eWVhcj4yMDE0PC95
ZWFyPjxwdWItZGF0ZXM+PGRhdGU+U2VwPC9kYXRlPjwvcHViLWRhdGVzPjwvZGF0ZXM+PGlzYm4+
MTYwMC0wNjQxIChFbGVjdHJvbmljKSYjeEQ7MDE2OC04Mjc4IChMaW5raW5nKTwvaXNibj48YWNj
ZXNzaW9uLW51bT4yNDc5ODYxNzwvYWNjZXNzaW9uLW51bT48dXJscz48cmVsYXRlZC11cmxzPjx1
cmw+aHR0cDovL3d3dy5uY2JpLm5sbS5uaWguZ292L3B1Ym1lZC8yNDc5ODYxNzwvdXJsPjwvcmVs
YXRlZC11cmxzPjwvdXJscz48ZWxlY3Ryb25pYy1yZXNvdXJjZS1udW0+MTAuMTAxNi9qLmpoZXAu
MjAxNC4wNC4wMjk8L2VsZWN0cm9uaWMtcmVzb3VyY2UtbnVtPjwvcmVjb3JkPjwvQ2l0ZT48L0Vu
ZE5vdGU+AG==
</w:fldData>
        </w:fldChar>
      </w:r>
      <w:r>
        <w:instrText xml:space="preserve"> ADDIN EN.CITE.DATA </w:instrText>
      </w:r>
      <w:r>
        <w:fldChar w:fldCharType="end"/>
      </w:r>
      <w:r>
        <w:fldChar w:fldCharType="separate"/>
      </w:r>
      <w:r w:rsidRPr="00380A93">
        <w:rPr>
          <w:noProof/>
          <w:vertAlign w:val="superscript"/>
        </w:rPr>
        <w:t>8, 17-19</w:t>
      </w:r>
      <w:r>
        <w:fldChar w:fldCharType="end"/>
      </w:r>
      <w:r>
        <w:t>. Furthermore</w:t>
      </w:r>
      <w:r w:rsidRPr="00284D68">
        <w:t xml:space="preserve">, treating </w:t>
      </w:r>
      <w:r>
        <w:t>clinically silent viremia without biochemical hepatitis may hamper</w:t>
      </w:r>
      <w:r>
        <w:rPr>
          <w:rFonts w:hint="eastAsia"/>
        </w:rPr>
        <w:t xml:space="preserve"> </w:t>
      </w:r>
      <w:r>
        <w:t>the opportunity of host immunity to control the virus</w:t>
      </w:r>
      <w:r>
        <w:rPr>
          <w:rFonts w:hint="eastAsia"/>
        </w:rPr>
        <w:t xml:space="preserve"> </w:t>
      </w:r>
      <w:r>
        <w:fldChar w:fldCharType="begin"/>
      </w:r>
      <w:r>
        <w:instrText xml:space="preserve"> ADDIN EN.CITE &lt;EndNote&gt;&lt;Cite&gt;&lt;Author&gt;Hadziyannis&lt;/Author&gt;&lt;Year&gt;2014&lt;/Year&gt;&lt;RecNum&gt;114&lt;/RecNum&gt;&lt;DisplayText&gt;&lt;style face="superscript"&gt;23&lt;/style&gt;&lt;/DisplayText&gt;&lt;record&gt;&lt;rec-number&gt;114&lt;/rec-number&gt;&lt;foreign-keys&gt;&lt;key app="EN" db-id="5r5vzdp2qv2x54e22eov9t2zv2a0vt5x55r2" timestamp="0"&gt;114&lt;/key&gt;&lt;/foreign-keys&gt;&lt;ref-type name="Journal Article"&gt;17&lt;/ref-type&gt;&lt;contributors&gt;&lt;authors&gt;&lt;author&gt;Hadziyannis, S.&lt;/author&gt;&lt;author&gt;Liaw, Y. F.&lt;/author&gt;&lt;/authors&gt;&lt;/contributors&gt;&lt;auth-address&gt;Liver Unit and its Molecular Biology Laboratory of the National and Kapodistrian University of Athens, Evgenidion Hospital, Athens, Greece.&amp;#xD;Liver Research Unit, Chang Gung Memorial Hospital, Taipei, Taiwan.&lt;/auth-address&gt;&lt;titles&gt;&lt;title&gt;Discontinuation of long-term NA therapy in HBeAg-negative chronic hepatitis B&lt;/title&gt;&lt;secondary-title&gt;Gut&lt;/secondary-title&gt;&lt;alt-title&gt;Gut&lt;/alt-title&gt;&lt;/titles&gt;&lt;periodical&gt;&lt;full-title&gt;Gut&lt;/full-title&gt;&lt;/periodical&gt;&lt;alt-periodical&gt;&lt;full-title&gt;Gut&lt;/full-title&gt;&lt;/alt-periodical&gt;&lt;dates&gt;&lt;year&gt;2014&lt;/year&gt;&lt;pub-dates&gt;&lt;date&gt;Nov 19&lt;/date&gt;&lt;/pub-dates&gt;&lt;/dates&gt;&lt;isbn&gt;1468-3288 (Electronic)&amp;#xD;0017-5749 (Linking)&lt;/isbn&gt;&lt;accession-num&gt;25410164&lt;/accession-num&gt;&lt;urls&gt;&lt;related-urls&gt;&lt;url&gt;http://www.ncbi.nlm.nih.gov/pubmed/25410164&lt;/url&gt;&lt;/related-urls&gt;&lt;/urls&gt;&lt;electronic-resource-num&gt;10.1136/gutjnl-2014-308677&lt;/electronic-resource-num&gt;&lt;/record&gt;&lt;/Cite&gt;&lt;/EndNote&gt;</w:instrText>
      </w:r>
      <w:r>
        <w:fldChar w:fldCharType="separate"/>
      </w:r>
      <w:r w:rsidRPr="00380A93">
        <w:rPr>
          <w:noProof/>
          <w:vertAlign w:val="superscript"/>
        </w:rPr>
        <w:t>23</w:t>
      </w:r>
      <w:r>
        <w:fldChar w:fldCharType="end"/>
      </w:r>
      <w:r>
        <w:t>.</w:t>
      </w:r>
      <w:r>
        <w:rPr>
          <w:rFonts w:hint="eastAsia"/>
        </w:rPr>
        <w:t xml:space="preserve"> </w:t>
      </w:r>
      <w:r>
        <w:t>V</w:t>
      </w:r>
      <w:r w:rsidRPr="00E03C9E">
        <w:t>irological rel</w:t>
      </w:r>
      <w:r>
        <w:t xml:space="preserve">apse alone, therefore, is arguably not recommended to indicate treatment resumption </w:t>
      </w:r>
      <w:r>
        <w:fldChar w:fldCharType="begin"/>
      </w:r>
      <w:r>
        <w:instrText xml:space="preserve"> ADDIN EN.CITE &lt;EndNote&gt;&lt;Cite&gt;&lt;Author&gt;Lampertico&lt;/Author&gt;&lt;Year&gt;2015&lt;/Year&gt;&lt;RecNum&gt;115&lt;/RecNum&gt;&lt;DisplayText&gt;&lt;style face="superscript"&gt;16&lt;/style&gt;&lt;/DisplayText&gt;&lt;record&gt;&lt;rec-number&gt;115&lt;/rec-number&gt;&lt;foreign-keys&gt;&lt;key app="EN" db-id="5r5vzdp2qv2x54e22eov9t2zv2a0vt5x55r2" timestamp="0"&gt;115&lt;/key&gt;&lt;/foreign-keys&gt;&lt;ref-type name="Journal Article"&gt;17&lt;/ref-type&gt;&lt;contributors&gt;&lt;authors&gt;&lt;author&gt;Lampertico, P.&lt;/author&gt;&lt;/authors&gt;&lt;/contributors&gt;&lt;titles&gt;&lt;title&gt;Oral antiviral therapy for HBeAg negative chronic hepatitis B: better stop or continue?&lt;/title&gt;&lt;secondary-title&gt;Gut&lt;/secondary-title&gt;&lt;alt-title&gt;Gut&lt;/alt-title&gt;&lt;/titles&gt;&lt;periodical&gt;&lt;full-title&gt;Gut&lt;/full-title&gt;&lt;/periodical&gt;&lt;alt-periodical&gt;&lt;full-title&gt;Gut&lt;/full-title&gt;&lt;/alt-periodical&gt;&lt;pages&gt;526-8&lt;/pages&gt;&lt;volume&gt;64&lt;/volume&gt;&lt;number&gt;4&lt;/number&gt;&lt;dates&gt;&lt;year&gt;2015&lt;/year&gt;&lt;pub-dates&gt;&lt;date&gt;Apr&lt;/date&gt;&lt;/pub-dates&gt;&lt;/dates&gt;&lt;isbn&gt;1468-3288 (Electronic)&amp;#xD;0017-5749 (Linking)&lt;/isbn&gt;&lt;accession-num&gt;25143344&lt;/accession-num&gt;&lt;urls&gt;&lt;related-urls&gt;&lt;url&gt;http://www.ncbi.nlm.nih.gov/pubmed/25143344&lt;/url&gt;&lt;/related-urls&gt;&lt;/urls&gt;&lt;electronic-resource-num&gt;10.1136/gutjnl-2014-307596&lt;/electronic-resource-num&gt;&lt;/record&gt;&lt;/Cite&gt;&lt;/EndNote&gt;</w:instrText>
      </w:r>
      <w:r>
        <w:fldChar w:fldCharType="separate"/>
      </w:r>
      <w:r w:rsidRPr="00380A93">
        <w:rPr>
          <w:noProof/>
          <w:vertAlign w:val="superscript"/>
        </w:rPr>
        <w:t>16</w:t>
      </w:r>
      <w:r>
        <w:fldChar w:fldCharType="end"/>
      </w:r>
      <w:r>
        <w:t>.</w:t>
      </w:r>
    </w:p>
    <w:p w:rsidR="00570994" w:rsidRDefault="00570994" w:rsidP="00570994">
      <w:pPr>
        <w:spacing w:line="480" w:lineRule="auto"/>
        <w:ind w:rightChars="-24" w:right="-58" w:firstLineChars="200" w:firstLine="480"/>
        <w:jc w:val="both"/>
      </w:pPr>
      <w:r w:rsidRPr="0004459D">
        <w:t xml:space="preserve">The major concern of stopping NUC in CHB patients is the risk of acute on chronic liver failure that may rapidly ensue </w:t>
      </w:r>
      <w:r>
        <w:t>after a severe bout of</w:t>
      </w:r>
      <w:r w:rsidRPr="0004459D">
        <w:t xml:space="preserve"> clinical flare. The imp</w:t>
      </w:r>
      <w:r>
        <w:t xml:space="preserve">ortance of vigilant </w:t>
      </w:r>
      <w:r w:rsidRPr="0004459D">
        <w:t>monitoring</w:t>
      </w:r>
      <w:r>
        <w:t xml:space="preserve"> and timely retreatment</w:t>
      </w:r>
      <w:r w:rsidRPr="0004459D">
        <w:t xml:space="preserve"> cannot be overemphasized. Given the absence of liver failure in this cohort, our st</w:t>
      </w:r>
      <w:r>
        <w:t>udy suggests a follow-up</w:t>
      </w:r>
      <w:r w:rsidRPr="0004459D">
        <w:t xml:space="preserve"> interval of 3 months may suffice to avoid this dreadful complication.</w:t>
      </w:r>
      <w:r>
        <w:t xml:space="preserve"> On the other hand, our data also demonstrated that viral replication could abruptly rebound and immediately manifest with</w:t>
      </w:r>
      <w:r>
        <w:rPr>
          <w:rFonts w:hint="eastAsia"/>
        </w:rPr>
        <w:t xml:space="preserve"> severe </w:t>
      </w:r>
      <w:r>
        <w:t xml:space="preserve">clinical illness. In fact, the incidence rate of clinical flare and the severity of serum ALT elevation were all highest right after virological relapse. Therefore, it is imperative to restart treatment in those at high risk of clinical deterioration.  </w:t>
      </w:r>
    </w:p>
    <w:p w:rsidR="00570994" w:rsidRPr="00030CE9" w:rsidRDefault="00570994" w:rsidP="00570994">
      <w:pPr>
        <w:spacing w:line="480" w:lineRule="auto"/>
        <w:ind w:rightChars="-24" w:right="-58" w:firstLineChars="200" w:firstLine="480"/>
        <w:jc w:val="both"/>
      </w:pPr>
      <w:r>
        <w:t xml:space="preserve">Based on </w:t>
      </w:r>
      <w:r>
        <w:rPr>
          <w:rFonts w:hint="eastAsia"/>
        </w:rPr>
        <w:t>our findings</w:t>
      </w:r>
      <w:r>
        <w:t>, retreatment should not be deferred in patients who relapse with a high viral load. Identification of this indicator helps to diminish the risk of persistent or severe clinical hepatitis</w:t>
      </w:r>
      <w:r w:rsidRPr="00FC56BD">
        <w:t>.</w:t>
      </w:r>
      <w:r>
        <w:t xml:space="preserve"> The predictive value of viral DNA for this scenario, which resembles similar utility in treatment-naïve patients </w:t>
      </w:r>
      <w:r>
        <w:fldChar w:fldCharType="begin">
          <w:fldData xml:space="preserve">PEVuZE5vdGU+PENpdGU+PEF1dGhvcj5CcnVuZXR0bzwvQXV0aG9yPjxZZWFyPjIwMTA8L1llYXI+
PFJlY051bT4xNjE8L1JlY051bT48RGlzcGxheVRleHQ+PHN0eWxlIGZhY2U9InN1cGVyc2NyaXB0
Ij4yNy0yOTwvc3R5bGU+PC9EaXNwbGF5VGV4dD48cmVjb3JkPjxyZWMtbnVtYmVyPjE2MTwvcmVj
LW51bWJlcj48Zm9yZWlnbi1rZXlzPjxrZXkgYXBwPSJFTiIgZGItaWQ9IjVyNXZ6ZHAycXYyeDU0
ZTIyZW92OXQyenYyYTB2dDV4NTVyMiIgdGltZXN0YW1wPSIxNDYxNDA5NjE1Ij4xNjE8L2tleT48
L2ZvcmVpZ24ta2V5cz48cmVmLXR5cGUgbmFtZT0iSm91cm5hbCBBcnRpY2xlIj4xNzwvcmVmLXR5
cGU+PGNvbnRyaWJ1dG9ycz48YXV0aG9ycz48YXV0aG9yPkJydW5ldHRvLCBNLiBSLjwvYXV0aG9y
PjxhdXRob3I+T2xpdmVyaSwgRi48L2F1dGhvcj48YXV0aG9yPkNvbG9tYmF0dG8sIFAuPC9hdXRo
b3I+PGF1dGhvcj5Nb3JpY29uaSwgRi48L2F1dGhvcj48YXV0aG9yPkNpY2Nvcm9zc2ksIFAuPC9h
dXRob3I+PGF1dGhvcj5Db2NvLCBCLjwvYXV0aG9yPjxhdXRob3I+Um9tYWdub2xpLCBWLjwvYXV0
aG9yPjxhdXRob3I+Q2hlcnViaW5pLCBCLjwvYXV0aG9yPjxhdXRob3I+TW9zY2F0bywgRy48L2F1
dGhvcj48YXV0aG9yPk1haW5hLCBBLiBNLjwvYXV0aG9yPjxhdXRob3I+Q2F2YWxsb25lLCBELjwv
YXV0aG9yPjxhdXRob3I+Qm9uaW5vLCBGLjwvYXV0aG9yPjwvYXV0aG9ycz48L2NvbnRyaWJ1dG9y
cz48YXV0aC1hZGRyZXNzPkhlcGF0b2xvZ3kgVW5pdCwgVW5pdmVyc2l0eSBIb3NwaXRhbCBvZiBQ
aXNhLCBVbml2ZXJzaXR5IG9mIFBpc2EsIFBpc2EsIEl0YWx5LiBicnVuZXR0b0BtZWQtY2x1Yi5j
b208L2F1dGgtYWRkcmVzcz48dGl0bGVzPjx0aXRsZT5IZXBhdGl0aXMgQiBzdXJmYWNlIGFudGln
ZW4gc2VydW0gbGV2ZWxzIGhlbHAgdG8gZGlzdGluZ3Vpc2ggYWN0aXZlIGZyb20gaW5hY3RpdmUg
aGVwYXRpdGlzIEIgdmlydXMgZ2Vub3R5cGUgRCBjYXJyaWVyczwvdGl0bGU+PHNlY29uZGFyeS10
aXRsZT5HYXN0cm9lbnRlcm9sb2d5PC9zZWNvbmRhcnktdGl0bGU+PC90aXRsZXM+PHBlcmlvZGlj
YWw+PGZ1bGwtdGl0bGU+R2FzdHJvZW50ZXJvbG9neTwvZnVsbC10aXRsZT48L3BlcmlvZGljYWw+
PHBhZ2VzPjQ4My05MDwvcGFnZXM+PHZvbHVtZT4xMzk8L3ZvbHVtZT48bnVtYmVyPjI8L251bWJl
cj48a2V5d29yZHM+PGtleXdvcmQ+QWRvbGVzY2VudDwva2V5d29yZD48a2V5d29yZD5BZHVsdDwv
a2V5d29yZD48a2V5d29yZD5BZ2VkPC9rZXl3b3JkPjxrZXl3b3JkPkJpb21hcmtlcnMvYmxvb2Q8
L2tleXdvcmQ+PGtleXdvcmQ+KkNhcnJpZXIgU3RhdGU8L2tleXdvcmQ+PGtleXdvcmQ+RE5BLCBW
aXJhbC9ibG9vZDwva2V5d29yZD48a2V5d29yZD5GZW1hbGU8L2tleXdvcmQ+PGtleXdvcmQ+Rm9s
bG93LVVwIFN0dWRpZXM8L2tleXdvcmQ+PGtleXdvcmQ+R2Vub3R5cGU8L2tleXdvcmQ+PGtleXdv
cmQ+SGVwYXRpdGlzIEIgU3VyZmFjZSBBbnRpZ2Vucy8qYmxvb2Q8L2tleXdvcmQ+PGtleXdvcmQ+
SGVwYXRpdGlzIEIgdmlydXMvZ2VuZXRpY3MvKmltbXVub2xvZ3k8L2tleXdvcmQ+PGtleXdvcmQ+
SGVwYXRpdGlzIEIsIENocm9uaWMvKmRpYWdub3Npcy9lcGlkZW1pb2xvZ3k8L2tleXdvcmQ+PGtl
eXdvcmQ+SHVtYW5zPC9rZXl3b3JkPjxrZXl3b3JkPkl0YWx5L2VwaWRlbWlvbG9neTwva2V5d29y
ZD48a2V5d29yZD5NYWxlPC9rZXl3b3JkPjxrZXl3b3JkPk1pZGRsZSBBZ2VkPC9rZXl3b3JkPjxr
ZXl3b3JkPlBoZW5vdHlwZTwva2V5d29yZD48a2V5d29yZD5QcmVkaWN0aXZlIFZhbHVlIG9mIFRl
c3RzPC9rZXl3b3JkPjxrZXl3b3JkPlByb3NwZWN0aXZlIFN0dWRpZXM8L2tleXdvcmQ+PGtleXdv
cmQ+U2Vuc2l0aXZpdHkgYW5kIFNwZWNpZmljaXR5PC9rZXl3b3JkPjxrZXl3b3JkPlNlcm9sb2dp
YyBUZXN0czwva2V5d29yZD48a2V5d29yZD5UaW1lIEZhY3RvcnM8L2tleXdvcmQ+PGtleXdvcmQ+
KlZpcnVzIEFjdGl2YXRpb248L2tleXdvcmQ+PGtleXdvcmQ+WW91bmcgQWR1bHQ8L2tleXdvcmQ+
PC9rZXl3b3Jkcz48ZGF0ZXM+PHllYXI+MjAxMDwveWVhcj48cHViLWRhdGVzPjxkYXRlPkF1Zzwv
ZGF0ZT48L3B1Yi1kYXRlcz48L2RhdGVzPjxpc2JuPjE1MjgtMDAxMiAoRWxlY3Ryb25pYykmI3hE
OzAwMTYtNTA4NSAoTGlua2luZyk8L2lzYm4+PGFjY2Vzc2lvbi1udW0+MjA0NTE1MjA8L2FjY2Vz
c2lvbi1udW0+PHVybHM+PHJlbGF0ZWQtdXJscz48dXJsPmh0dHA6Ly93d3cubmNiaS5ubG0ubmlo
Lmdvdi9wdWJtZWQvMjA0NTE1MjA8L3VybD48L3JlbGF0ZWQtdXJscz48L3VybHM+PGVsZWN0cm9u
aWMtcmVzb3VyY2UtbnVtPjEwLjEwNTMvai5nYXN0cm8uMjAxMC4wNC4wNTI8L2VsZWN0cm9uaWMt
cmVzb3VyY2UtbnVtPjwvcmVjb3JkPjwvQ2l0ZT48Q2l0ZT48QXV0aG9yPkplbmc8L0F1dGhvcj48
WWVhcj4yMDEwPC9ZZWFyPjxSZWNOdW0+MTU5PC9SZWNOdW0+PHJlY29yZD48cmVjLW51bWJlcj4x
NTk8L3JlYy1udW1iZXI+PGZvcmVpZ24ta2V5cz48a2V5IGFwcD0iRU4iIGRiLWlkPSI1cjV2emRw
MnF2Mng1NGUyMmVvdjl0Mnp2MmEwdnQ1eDU1cjIiIHRpbWVzdGFtcD0iMTQ2MTQwNzc3OCI+MTU5
PC9rZXk+PC9mb3JlaWduLWtleXM+PHJlZi10eXBlIG5hbWU9IkpvdXJuYWwgQXJ0aWNsZSI+MTc8
L3JlZi10eXBlPjxjb250cmlidXRvcnM+PGF1dGhvcnM+PGF1dGhvcj5KZW5nLCBXLiBKLjwvYXV0
aG9yPjxhdXRob3I+U2hlZW4sIEkuIFMuPC9hdXRob3I+PGF1dGhvcj5MaWF3LCBZLiBGLjwvYXV0
aG9yPjwvYXV0aG9ycz48L2NvbnRyaWJ1dG9ycz48YXV0aC1hZGRyZXNzPkxpdmVyIFJlc2VhcmNo
IFVuaXQsIENoYW5nIEd1bmcgTWVtb3JpYWwgSG9zcGl0YWwsIENoYW5nIEd1bmcgVW5pdmVyc2l0
eSBDb2xsZWdlIG9mIE1lZGljaW5lLCBUYWlwZWksIFRhaXdhbi48L2F1dGgtYWRkcmVzcz48dGl0
bGVzPjx0aXRsZT5IZXBhdGl0aXMgQiB2aXJ1cyBETkEgbGV2ZWwgcHJlZGljdHMgaGVwYXRpYyBk
ZWNvbXBlbnNhdGlvbiBpbiBwYXRpZW50cyB3aXRoIGFjdXRlIGV4YWNlcmJhdGlvbiBvZiBjaHJv
bmljIGhlcGF0aXRpcyBCPC90aXRsZT48c2Vjb25kYXJ5LXRpdGxlPkNsaW4gR2FzdHJvZW50ZXJv
bCBIZXBhdG9sPC9zZWNvbmRhcnktdGl0bGU+PC90aXRsZXM+PHBlcmlvZGljYWw+PGZ1bGwtdGl0
bGU+Q2xpbiBHYXN0cm9lbnRlcm9sIEhlcGF0b2w8L2Z1bGwtdGl0bGU+PC9wZXJpb2RpY2FsPjxw
YWdlcz41NDEtNTwvcGFnZXM+PHZvbHVtZT44PC92b2x1bWU+PG51bWJlcj42PC9udW1iZXI+PGtl
eXdvcmRzPjxrZXl3b3JkPkFkb2xlc2NlbnQ8L2tleXdvcmQ+PGtleXdvcmQ+QWR1bHQ8L2tleXdv
cmQ+PGtleXdvcmQ+QWxhbmluZSBUcmFuc2FtaW5hc2UvYmxvb2Q8L2tleXdvcmQ+PGtleXdvcmQ+
QW50aXZpcmFsIEFnZW50cy90aGVyYXBldXRpYyB1c2U8L2tleXdvcmQ+PGtleXdvcmQ+QmlsaXJ1
YmluL2Jsb29kPC9rZXl3b3JkPjxrZXl3b3JkPkROQSwgVmlyYWwvKmJsb29kPC9rZXl3b3JkPjxr
ZXl3b3JkPkZlbWFsZTwva2V5d29yZD48a2V5d29yZD5IZXBhdGljIEluc3VmZmljaWVuY3kvKmRp
YWdub3Npcy92aXJvbG9neTwva2V5d29yZD48a2V5d29yZD5IZXBhdGl0aXMgQiBlIEFudGlnZW5z
L2Jsb29kPC9rZXl3b3JkPjxrZXl3b3JkPkhlcGF0aXRpcyBCIHZpcnVzLyppc29sYXRpb24gJmFt
cDsgcHVyaWZpY2F0aW9uPC9rZXl3b3JkPjxrZXl3b3JkPkhlcGF0aXRpcyBCLCBDaHJvbmljL2Ry
dWcgdGhlcmFweS8qcGF0aG9sb2d5Lyp2aXJvbG9neTwva2V5d29yZD48a2V5d29yZD5IdW1hbnM8
L2tleXdvcmQ+PGtleXdvcmQ+TWFsZTwva2V5d29yZD48a2V5d29yZD5NaWRkbGUgQWdlZDwva2V5
d29yZD48a2V5d29yZD5Qcm9nbm9zaXM8L2tleXdvcmQ+PGtleXdvcmQ+UHJvdGhyb21iaW4vYW5h
bHlzaXM8L2tleXdvcmQ+PGtleXdvcmQ+Uk9DIEN1cnZlPC9rZXl3b3JkPjxrZXl3b3JkPlNlcnVt
IEFsYnVtaW4vYW5hbHlzaXM8L2tleXdvcmQ+PGtleXdvcmQ+KlZpcmFsIExvYWQ8L2tleXdvcmQ+
PGtleXdvcmQ+WW91bmcgQWR1bHQ8L2tleXdvcmQ+PC9rZXl3b3Jkcz48ZGF0ZXM+PHllYXI+MjAx
MDwveWVhcj48cHViLWRhdGVzPjxkYXRlPkp1bjwvZGF0ZT48L3B1Yi1kYXRlcz48L2RhdGVzPjxp
c2JuPjE1NDItNzcxNCAoRWxlY3Ryb25pYykmI3hEOzE1NDItMzU2NSAoTGlua2luZyk8L2lzYm4+
PGFjY2Vzc2lvbi1udW0+MjAyOTg4MTE8L2FjY2Vzc2lvbi1udW0+PHVybHM+PHJlbGF0ZWQtdXJs
cz48dXJsPmh0dHA6Ly93d3cubmNiaS5ubG0ubmloLmdvdi9wdWJtZWQvMjAyOTg4MTE8L3VybD48
L3JlbGF0ZWQtdXJscz48L3VybHM+PGVsZWN0cm9uaWMtcmVzb3VyY2UtbnVtPjEwLjEwMTYvai5j
Z2guMjAxMC4wMi4wMjM8L2VsZWN0cm9uaWMtcmVzb3VyY2UtbnVtPjwvcmVjb3JkPjwvQ2l0ZT48
Q2l0ZT48QXV0aG9yPkhzdTwvQXV0aG9yPjxZZWFyPjIwMTM8L1llYXI+PFJlY051bT4xNjA8L1Jl
Y051bT48cmVjb3JkPjxyZWMtbnVtYmVyPjE2MDwvcmVjLW51bWJlcj48Zm9yZWlnbi1rZXlzPjxr
ZXkgYXBwPSJFTiIgZGItaWQ9IjVyNXZ6ZHAycXYyeDU0ZTIyZW92OXQyenYyYTB2dDV4NTVyMiIg
dGltZXN0YW1wPSIxNDYxNDA3ODA4Ij4xNjA8L2tleT48L2ZvcmVpZ24ta2V5cz48cmVmLXR5cGUg
bmFtZT0iSm91cm5hbCBBcnRpY2xlIj4xNzwvcmVmLXR5cGU+PGNvbnRyaWJ1dG9ycz48YXV0aG9y
cz48YXV0aG9yPkhzdSwgWS4gQy48L2F1dGhvcj48YXV0aG9yPld1LCBDLiBZLjwvYXV0aG9yPjxh
dXRob3I+Q2hhbmcsIEMuIFkuPC9hdXRob3I+PGF1dGhvcj5UYWksIEMuIE0uPC9hdXRob3I+PGF1
dGhvcj5Uc2VuZywgQy4gSC48L2F1dGhvcj48YXV0aG9yPlBlcm5nLCBELiBTLjwvYXV0aG9yPjxh
dXRob3I+TW8sIEwuIFIuPC9hdXRob3I+PGF1dGhvcj5MaW4sIEouIFQuPC9hdXRob3I+PC9hdXRo
b3JzPjwvY29udHJpYnV0b3JzPjxhdXRoLWFkZHJlc3M+R3JhZHVhdGUgSW5zdGl0dXRlIG9mIENs
aW5pY2FsIE1lZGljaW5lLCBDaGluYSBNZWRpY2FsIFVuaXZlcnNpdHksIFRhaWNodW5nLCBUYWl3
YW4uPC9hdXRoLWFkZHJlc3M+PHRpdGxlcz48dGl0bGU+UHJldHJlYXRtZW50IHZpcmFsIEROQSBz
dHJhdGlmaWVzIG1vcnRhbGl0eSByaXNrIGluIHBhdGllbnRzIHJlY2VpdmluZyBhbnRpdmlyYWwg
dGhlcmFweSBmb3Igc2V2ZXJlIGFjdXRlIGV4YWNlcmJhdGlvbiBvZiBjaHJvbmljIGhlcGF0aXRp
cyBCPC90aXRsZT48c2Vjb25kYXJ5LXRpdGxlPkFudGl2aXIgVGhlcjwvc2Vjb25kYXJ5LXRpdGxl
PjwvdGl0bGVzPjxwZXJpb2RpY2FsPjxmdWxsLXRpdGxlPkFudGl2aXIgVGhlcjwvZnVsbC10aXRs
ZT48L3BlcmlvZGljYWw+PHBhZ2VzPjIyMS04PC9wYWdlcz48dm9sdW1lPjE4PC92b2x1bWU+PG51
bWJlcj4yPC9udW1iZXI+PGtleXdvcmRzPjxrZXl3b3JkPkFkb2xlc2NlbnQ8L2tleXdvcmQ+PGtl
eXdvcmQ+QWR1bHQ8L2tleXdvcmQ+PGtleXdvcmQ+QWdlZDwva2V5d29yZD48a2V5d29yZD5BZ2Vk
LCA4MCBhbmQgb3Zlcjwva2V5d29yZD48a2V5d29yZD5BbnRpdmlyYWwgQWdlbnRzLyp0aGVyYXBl
dXRpYyB1c2U8L2tleXdvcmQ+PGtleXdvcmQ+RGlzZWFzZSBQcm9ncmVzc2lvbjwva2V5d29yZD48
a2V5d29yZD5GZW1hbGU8L2tleXdvcmQ+PGtleXdvcmQ+SGVwYXRpdGlzIEIsIENocm9uaWMvKmRy
dWcgdGhlcmFweS9tb3J0YWxpdHkvKnZpcm9sb2d5PC9rZXl3b3JkPjxrZXl3b3JkPkh1bWFuczwv
a2V5d29yZD48a2V5d29yZD5NYWxlPC9rZXl3b3JkPjxrZXl3b3JkPk1pZGRsZSBBZ2VkPC9rZXl3
b3JkPjxrZXl3b3JkPlByb2dub3Npczwva2V5d29yZD48a2V5d29yZD5Qcm9wb3J0aW9uYWwgSGF6
YXJkcyBNb2RlbHM8L2tleXdvcmQ+PGtleXdvcmQ+UmV0cm9zcGVjdGl2ZSBTdHVkaWVzPC9rZXl3
b3JkPjxrZXl3b3JkPlRyZWF0bWVudCBPdXRjb21lPC9rZXl3b3JkPjxrZXl3b3JkPipWaXJhbCBM
b2FkPC9rZXl3b3JkPjxrZXl3b3JkPllvdW5nIEFkdWx0PC9rZXl3b3JkPjwva2V5d29yZHM+PGRh
dGVzPjx5ZWFyPjIwMTM8L3llYXI+PC9kYXRlcz48aXNibj4yMDQwLTIwNTggKEVsZWN0cm9uaWMp
JiN4RDsxMzU5LTY1MzUgKExpbmtpbmcpPC9pc2JuPjxhY2Nlc3Npb24tbnVtPjIzMTI4Mzg4PC9h
Y2Nlc3Npb24tbnVtPjx1cmxzPjxyZWxhdGVkLXVybHM+PHVybD5odHRwOi8vd3d3Lm5jYmkubmxt
Lm5paC5nb3YvcHVibWVkLzIzMTI4Mzg4PC91cmw+PC9yZWxhdGVkLXVybHM+PC91cmxzPjxlbGVj
dHJvbmljLXJlc291cmNlLW51bT4xMC4zODUxL0lNUDI0MzU8L2VsZWN0cm9uaWMtcmVzb3VyY2Ut
bnVtPjwvcmVjb3JkPjwvQ2l0ZT48L0VuZE5vdGU+AG==
</w:fldData>
        </w:fldChar>
      </w:r>
      <w:r>
        <w:instrText xml:space="preserve"> ADDIN EN.CITE </w:instrText>
      </w:r>
      <w:r>
        <w:fldChar w:fldCharType="begin">
          <w:fldData xml:space="preserve">PEVuZE5vdGU+PENpdGU+PEF1dGhvcj5CcnVuZXR0bzwvQXV0aG9yPjxZZWFyPjIwMTA8L1llYXI+
PFJlY051bT4xNjE8L1JlY051bT48RGlzcGxheVRleHQ+PHN0eWxlIGZhY2U9InN1cGVyc2NyaXB0
Ij4yNy0yOTwvc3R5bGU+PC9EaXNwbGF5VGV4dD48cmVjb3JkPjxyZWMtbnVtYmVyPjE2MTwvcmVj
LW51bWJlcj48Zm9yZWlnbi1rZXlzPjxrZXkgYXBwPSJFTiIgZGItaWQ9IjVyNXZ6ZHAycXYyeDU0
ZTIyZW92OXQyenYyYTB2dDV4NTVyMiIgdGltZXN0YW1wPSIxNDYxNDA5NjE1Ij4xNjE8L2tleT48
L2ZvcmVpZ24ta2V5cz48cmVmLXR5cGUgbmFtZT0iSm91cm5hbCBBcnRpY2xlIj4xNzwvcmVmLXR5
cGU+PGNvbnRyaWJ1dG9ycz48YXV0aG9ycz48YXV0aG9yPkJydW5ldHRvLCBNLiBSLjwvYXV0aG9y
PjxhdXRob3I+T2xpdmVyaSwgRi48L2F1dGhvcj48YXV0aG9yPkNvbG9tYmF0dG8sIFAuPC9hdXRo
b3I+PGF1dGhvcj5Nb3JpY29uaSwgRi48L2F1dGhvcj48YXV0aG9yPkNpY2Nvcm9zc2ksIFAuPC9h
dXRob3I+PGF1dGhvcj5Db2NvLCBCLjwvYXV0aG9yPjxhdXRob3I+Um9tYWdub2xpLCBWLjwvYXV0
aG9yPjxhdXRob3I+Q2hlcnViaW5pLCBCLjwvYXV0aG9yPjxhdXRob3I+TW9zY2F0bywgRy48L2F1
dGhvcj48YXV0aG9yPk1haW5hLCBBLiBNLjwvYXV0aG9yPjxhdXRob3I+Q2F2YWxsb25lLCBELjwv
YXV0aG9yPjxhdXRob3I+Qm9uaW5vLCBGLjwvYXV0aG9yPjwvYXV0aG9ycz48L2NvbnRyaWJ1dG9y
cz48YXV0aC1hZGRyZXNzPkhlcGF0b2xvZ3kgVW5pdCwgVW5pdmVyc2l0eSBIb3NwaXRhbCBvZiBQ
aXNhLCBVbml2ZXJzaXR5IG9mIFBpc2EsIFBpc2EsIEl0YWx5LiBicnVuZXR0b0BtZWQtY2x1Yi5j
b208L2F1dGgtYWRkcmVzcz48dGl0bGVzPjx0aXRsZT5IZXBhdGl0aXMgQiBzdXJmYWNlIGFudGln
ZW4gc2VydW0gbGV2ZWxzIGhlbHAgdG8gZGlzdGluZ3Vpc2ggYWN0aXZlIGZyb20gaW5hY3RpdmUg
aGVwYXRpdGlzIEIgdmlydXMgZ2Vub3R5cGUgRCBjYXJyaWVyczwvdGl0bGU+PHNlY29uZGFyeS10
aXRsZT5HYXN0cm9lbnRlcm9sb2d5PC9zZWNvbmRhcnktdGl0bGU+PC90aXRsZXM+PHBlcmlvZGlj
YWw+PGZ1bGwtdGl0bGU+R2FzdHJvZW50ZXJvbG9neTwvZnVsbC10aXRsZT48L3BlcmlvZGljYWw+
PHBhZ2VzPjQ4My05MDwvcGFnZXM+PHZvbHVtZT4xMzk8L3ZvbHVtZT48bnVtYmVyPjI8L251bWJl
cj48a2V5d29yZHM+PGtleXdvcmQ+QWRvbGVzY2VudDwva2V5d29yZD48a2V5d29yZD5BZHVsdDwv
a2V5d29yZD48a2V5d29yZD5BZ2VkPC9rZXl3b3JkPjxrZXl3b3JkPkJpb21hcmtlcnMvYmxvb2Q8
L2tleXdvcmQ+PGtleXdvcmQ+KkNhcnJpZXIgU3RhdGU8L2tleXdvcmQ+PGtleXdvcmQ+RE5BLCBW
aXJhbC9ibG9vZDwva2V5d29yZD48a2V5d29yZD5GZW1hbGU8L2tleXdvcmQ+PGtleXdvcmQ+Rm9s
bG93LVVwIFN0dWRpZXM8L2tleXdvcmQ+PGtleXdvcmQ+R2Vub3R5cGU8L2tleXdvcmQ+PGtleXdv
cmQ+SGVwYXRpdGlzIEIgU3VyZmFjZSBBbnRpZ2Vucy8qYmxvb2Q8L2tleXdvcmQ+PGtleXdvcmQ+
SGVwYXRpdGlzIEIgdmlydXMvZ2VuZXRpY3MvKmltbXVub2xvZ3k8L2tleXdvcmQ+PGtleXdvcmQ+
SGVwYXRpdGlzIEIsIENocm9uaWMvKmRpYWdub3Npcy9lcGlkZW1pb2xvZ3k8L2tleXdvcmQ+PGtl
eXdvcmQ+SHVtYW5zPC9rZXl3b3JkPjxrZXl3b3JkPkl0YWx5L2VwaWRlbWlvbG9neTwva2V5d29y
ZD48a2V5d29yZD5NYWxlPC9rZXl3b3JkPjxrZXl3b3JkPk1pZGRsZSBBZ2VkPC9rZXl3b3JkPjxr
ZXl3b3JkPlBoZW5vdHlwZTwva2V5d29yZD48a2V5d29yZD5QcmVkaWN0aXZlIFZhbHVlIG9mIFRl
c3RzPC9rZXl3b3JkPjxrZXl3b3JkPlByb3NwZWN0aXZlIFN0dWRpZXM8L2tleXdvcmQ+PGtleXdv
cmQ+U2Vuc2l0aXZpdHkgYW5kIFNwZWNpZmljaXR5PC9rZXl3b3JkPjxrZXl3b3JkPlNlcm9sb2dp
YyBUZXN0czwva2V5d29yZD48a2V5d29yZD5UaW1lIEZhY3RvcnM8L2tleXdvcmQ+PGtleXdvcmQ+
KlZpcnVzIEFjdGl2YXRpb248L2tleXdvcmQ+PGtleXdvcmQ+WW91bmcgQWR1bHQ8L2tleXdvcmQ+
PC9rZXl3b3Jkcz48ZGF0ZXM+PHllYXI+MjAxMDwveWVhcj48cHViLWRhdGVzPjxkYXRlPkF1Zzwv
ZGF0ZT48L3B1Yi1kYXRlcz48L2RhdGVzPjxpc2JuPjE1MjgtMDAxMiAoRWxlY3Ryb25pYykmI3hE
OzAwMTYtNTA4NSAoTGlua2luZyk8L2lzYm4+PGFjY2Vzc2lvbi1udW0+MjA0NTE1MjA8L2FjY2Vz
c2lvbi1udW0+PHVybHM+PHJlbGF0ZWQtdXJscz48dXJsPmh0dHA6Ly93d3cubmNiaS5ubG0ubmlo
Lmdvdi9wdWJtZWQvMjA0NTE1MjA8L3VybD48L3JlbGF0ZWQtdXJscz48L3VybHM+PGVsZWN0cm9u
aWMtcmVzb3VyY2UtbnVtPjEwLjEwNTMvai5nYXN0cm8uMjAxMC4wNC4wNTI8L2VsZWN0cm9uaWMt
cmVzb3VyY2UtbnVtPjwvcmVjb3JkPjwvQ2l0ZT48Q2l0ZT48QXV0aG9yPkplbmc8L0F1dGhvcj48
WWVhcj4yMDEwPC9ZZWFyPjxSZWNOdW0+MTU5PC9SZWNOdW0+PHJlY29yZD48cmVjLW51bWJlcj4x
NTk8L3JlYy1udW1iZXI+PGZvcmVpZ24ta2V5cz48a2V5IGFwcD0iRU4iIGRiLWlkPSI1cjV2emRw
MnF2Mng1NGUyMmVvdjl0Mnp2MmEwdnQ1eDU1cjIiIHRpbWVzdGFtcD0iMTQ2MTQwNzc3OCI+MTU5
PC9rZXk+PC9mb3JlaWduLWtleXM+PHJlZi10eXBlIG5hbWU9IkpvdXJuYWwgQXJ0aWNsZSI+MTc8
L3JlZi10eXBlPjxjb250cmlidXRvcnM+PGF1dGhvcnM+PGF1dGhvcj5KZW5nLCBXLiBKLjwvYXV0
aG9yPjxhdXRob3I+U2hlZW4sIEkuIFMuPC9hdXRob3I+PGF1dGhvcj5MaWF3LCBZLiBGLjwvYXV0
aG9yPjwvYXV0aG9ycz48L2NvbnRyaWJ1dG9ycz48YXV0aC1hZGRyZXNzPkxpdmVyIFJlc2VhcmNo
IFVuaXQsIENoYW5nIEd1bmcgTWVtb3JpYWwgSG9zcGl0YWwsIENoYW5nIEd1bmcgVW5pdmVyc2l0
eSBDb2xsZWdlIG9mIE1lZGljaW5lLCBUYWlwZWksIFRhaXdhbi48L2F1dGgtYWRkcmVzcz48dGl0
bGVzPjx0aXRsZT5IZXBhdGl0aXMgQiB2aXJ1cyBETkEgbGV2ZWwgcHJlZGljdHMgaGVwYXRpYyBk
ZWNvbXBlbnNhdGlvbiBpbiBwYXRpZW50cyB3aXRoIGFjdXRlIGV4YWNlcmJhdGlvbiBvZiBjaHJv
bmljIGhlcGF0aXRpcyBCPC90aXRsZT48c2Vjb25kYXJ5LXRpdGxlPkNsaW4gR2FzdHJvZW50ZXJv
bCBIZXBhdG9sPC9zZWNvbmRhcnktdGl0bGU+PC90aXRsZXM+PHBlcmlvZGljYWw+PGZ1bGwtdGl0
bGU+Q2xpbiBHYXN0cm9lbnRlcm9sIEhlcGF0b2w8L2Z1bGwtdGl0bGU+PC9wZXJpb2RpY2FsPjxw
YWdlcz41NDEtNTwvcGFnZXM+PHZvbHVtZT44PC92b2x1bWU+PG51bWJlcj42PC9udW1iZXI+PGtl
eXdvcmRzPjxrZXl3b3JkPkFkb2xlc2NlbnQ8L2tleXdvcmQ+PGtleXdvcmQ+QWR1bHQ8L2tleXdv
cmQ+PGtleXdvcmQ+QWxhbmluZSBUcmFuc2FtaW5hc2UvYmxvb2Q8L2tleXdvcmQ+PGtleXdvcmQ+
QW50aXZpcmFsIEFnZW50cy90aGVyYXBldXRpYyB1c2U8L2tleXdvcmQ+PGtleXdvcmQ+QmlsaXJ1
YmluL2Jsb29kPC9rZXl3b3JkPjxrZXl3b3JkPkROQSwgVmlyYWwvKmJsb29kPC9rZXl3b3JkPjxr
ZXl3b3JkPkZlbWFsZTwva2V5d29yZD48a2V5d29yZD5IZXBhdGljIEluc3VmZmljaWVuY3kvKmRp
YWdub3Npcy92aXJvbG9neTwva2V5d29yZD48a2V5d29yZD5IZXBhdGl0aXMgQiBlIEFudGlnZW5z
L2Jsb29kPC9rZXl3b3JkPjxrZXl3b3JkPkhlcGF0aXRpcyBCIHZpcnVzLyppc29sYXRpb24gJmFt
cDsgcHVyaWZpY2F0aW9uPC9rZXl3b3JkPjxrZXl3b3JkPkhlcGF0aXRpcyBCLCBDaHJvbmljL2Ry
dWcgdGhlcmFweS8qcGF0aG9sb2d5Lyp2aXJvbG9neTwva2V5d29yZD48a2V5d29yZD5IdW1hbnM8
L2tleXdvcmQ+PGtleXdvcmQ+TWFsZTwva2V5d29yZD48a2V5d29yZD5NaWRkbGUgQWdlZDwva2V5
d29yZD48a2V5d29yZD5Qcm9nbm9zaXM8L2tleXdvcmQ+PGtleXdvcmQ+UHJvdGhyb21iaW4vYW5h
bHlzaXM8L2tleXdvcmQ+PGtleXdvcmQ+Uk9DIEN1cnZlPC9rZXl3b3JkPjxrZXl3b3JkPlNlcnVt
IEFsYnVtaW4vYW5hbHlzaXM8L2tleXdvcmQ+PGtleXdvcmQ+KlZpcmFsIExvYWQ8L2tleXdvcmQ+
PGtleXdvcmQ+WW91bmcgQWR1bHQ8L2tleXdvcmQ+PC9rZXl3b3Jkcz48ZGF0ZXM+PHllYXI+MjAx
MDwveWVhcj48cHViLWRhdGVzPjxkYXRlPkp1bjwvZGF0ZT48L3B1Yi1kYXRlcz48L2RhdGVzPjxp
c2JuPjE1NDItNzcxNCAoRWxlY3Ryb25pYykmI3hEOzE1NDItMzU2NSAoTGlua2luZyk8L2lzYm4+
PGFjY2Vzc2lvbi1udW0+MjAyOTg4MTE8L2FjY2Vzc2lvbi1udW0+PHVybHM+PHJlbGF0ZWQtdXJs
cz48dXJsPmh0dHA6Ly93d3cubmNiaS5ubG0ubmloLmdvdi9wdWJtZWQvMjAyOTg4MTE8L3VybD48
L3JlbGF0ZWQtdXJscz48L3VybHM+PGVsZWN0cm9uaWMtcmVzb3VyY2UtbnVtPjEwLjEwMTYvai5j
Z2guMjAxMC4wMi4wMjM8L2VsZWN0cm9uaWMtcmVzb3VyY2UtbnVtPjwvcmVjb3JkPjwvQ2l0ZT48
Q2l0ZT48QXV0aG9yPkhzdTwvQXV0aG9yPjxZZWFyPjIwMTM8L1llYXI+PFJlY051bT4xNjA8L1Jl
Y051bT48cmVjb3JkPjxyZWMtbnVtYmVyPjE2MDwvcmVjLW51bWJlcj48Zm9yZWlnbi1rZXlzPjxr
ZXkgYXBwPSJFTiIgZGItaWQ9IjVyNXZ6ZHAycXYyeDU0ZTIyZW92OXQyenYyYTB2dDV4NTVyMiIg
dGltZXN0YW1wPSIxNDYxNDA3ODA4Ij4xNjA8L2tleT48L2ZvcmVpZ24ta2V5cz48cmVmLXR5cGUg
bmFtZT0iSm91cm5hbCBBcnRpY2xlIj4xNzwvcmVmLXR5cGU+PGNvbnRyaWJ1dG9ycz48YXV0aG9y
cz48YXV0aG9yPkhzdSwgWS4gQy48L2F1dGhvcj48YXV0aG9yPld1LCBDLiBZLjwvYXV0aG9yPjxh
dXRob3I+Q2hhbmcsIEMuIFkuPC9hdXRob3I+PGF1dGhvcj5UYWksIEMuIE0uPC9hdXRob3I+PGF1
dGhvcj5Uc2VuZywgQy4gSC48L2F1dGhvcj48YXV0aG9yPlBlcm5nLCBELiBTLjwvYXV0aG9yPjxh
dXRob3I+TW8sIEwuIFIuPC9hdXRob3I+PGF1dGhvcj5MaW4sIEouIFQuPC9hdXRob3I+PC9hdXRo
b3JzPjwvY29udHJpYnV0b3JzPjxhdXRoLWFkZHJlc3M+R3JhZHVhdGUgSW5zdGl0dXRlIG9mIENs
aW5pY2FsIE1lZGljaW5lLCBDaGluYSBNZWRpY2FsIFVuaXZlcnNpdHksIFRhaWNodW5nLCBUYWl3
YW4uPC9hdXRoLWFkZHJlc3M+PHRpdGxlcz48dGl0bGU+UHJldHJlYXRtZW50IHZpcmFsIEROQSBz
dHJhdGlmaWVzIG1vcnRhbGl0eSByaXNrIGluIHBhdGllbnRzIHJlY2VpdmluZyBhbnRpdmlyYWwg
dGhlcmFweSBmb3Igc2V2ZXJlIGFjdXRlIGV4YWNlcmJhdGlvbiBvZiBjaHJvbmljIGhlcGF0aXRp
cyBCPC90aXRsZT48c2Vjb25kYXJ5LXRpdGxlPkFudGl2aXIgVGhlcjwvc2Vjb25kYXJ5LXRpdGxl
PjwvdGl0bGVzPjxwZXJpb2RpY2FsPjxmdWxsLXRpdGxlPkFudGl2aXIgVGhlcjwvZnVsbC10aXRs
ZT48L3BlcmlvZGljYWw+PHBhZ2VzPjIyMS04PC9wYWdlcz48dm9sdW1lPjE4PC92b2x1bWU+PG51
bWJlcj4yPC9udW1iZXI+PGtleXdvcmRzPjxrZXl3b3JkPkFkb2xlc2NlbnQ8L2tleXdvcmQ+PGtl
eXdvcmQ+QWR1bHQ8L2tleXdvcmQ+PGtleXdvcmQ+QWdlZDwva2V5d29yZD48a2V5d29yZD5BZ2Vk
LCA4MCBhbmQgb3Zlcjwva2V5d29yZD48a2V5d29yZD5BbnRpdmlyYWwgQWdlbnRzLyp0aGVyYXBl
dXRpYyB1c2U8L2tleXdvcmQ+PGtleXdvcmQ+RGlzZWFzZSBQcm9ncmVzc2lvbjwva2V5d29yZD48
a2V5d29yZD5GZW1hbGU8L2tleXdvcmQ+PGtleXdvcmQ+SGVwYXRpdGlzIEIsIENocm9uaWMvKmRy
dWcgdGhlcmFweS9tb3J0YWxpdHkvKnZpcm9sb2d5PC9rZXl3b3JkPjxrZXl3b3JkPkh1bWFuczwv
a2V5d29yZD48a2V5d29yZD5NYWxlPC9rZXl3b3JkPjxrZXl3b3JkPk1pZGRsZSBBZ2VkPC9rZXl3
b3JkPjxrZXl3b3JkPlByb2dub3Npczwva2V5d29yZD48a2V5d29yZD5Qcm9wb3J0aW9uYWwgSGF6
YXJkcyBNb2RlbHM8L2tleXdvcmQ+PGtleXdvcmQ+UmV0cm9zcGVjdGl2ZSBTdHVkaWVzPC9rZXl3
b3JkPjxrZXl3b3JkPlRyZWF0bWVudCBPdXRjb21lPC9rZXl3b3JkPjxrZXl3b3JkPipWaXJhbCBM
b2FkPC9rZXl3b3JkPjxrZXl3b3JkPllvdW5nIEFkdWx0PC9rZXl3b3JkPjwva2V5d29yZHM+PGRh
dGVzPjx5ZWFyPjIwMTM8L3llYXI+PC9kYXRlcz48aXNibj4yMDQwLTIwNTggKEVsZWN0cm9uaWMp
JiN4RDsxMzU5LTY1MzUgKExpbmtpbmcpPC9pc2JuPjxhY2Nlc3Npb24tbnVtPjIzMTI4Mzg4PC9h
Y2Nlc3Npb24tbnVtPjx1cmxzPjxyZWxhdGVkLXVybHM+PHVybD5odHRwOi8vd3d3Lm5jYmkubmxt
Lm5paC5nb3YvcHVibWVkLzIzMTI4Mzg4PC91cmw+PC9yZWxhdGVkLXVybHM+PC91cmxzPjxlbGVj
dHJvbmljLXJlc291cmNlLW51bT4xMC4zODUxL0lNUDI0MzU8L2VsZWN0cm9uaWMtcmVzb3VyY2Ut
bnVtPjwvcmVjb3JkPjwvQ2l0ZT48L0VuZE5vdGU+AG==
</w:fldData>
        </w:fldChar>
      </w:r>
      <w:r>
        <w:instrText xml:space="preserve"> ADDIN EN.CITE.DATA </w:instrText>
      </w:r>
      <w:r>
        <w:fldChar w:fldCharType="end"/>
      </w:r>
      <w:r>
        <w:fldChar w:fldCharType="separate"/>
      </w:r>
      <w:r w:rsidRPr="000F2C82">
        <w:rPr>
          <w:noProof/>
          <w:vertAlign w:val="superscript"/>
        </w:rPr>
        <w:t>27-29</w:t>
      </w:r>
      <w:r>
        <w:fldChar w:fldCharType="end"/>
      </w:r>
      <w:r>
        <w:t xml:space="preserve">, can be explained by the pathogenesis of liver injury resulting from the host-virus interaction. Unlike our prior work that showcased the value of HBsAg measured at the end of therapy in predicting both clinical and virological relapses </w:t>
      </w:r>
      <w:r>
        <w:fldChar w:fldCharType="begin">
          <w:fldData xml:space="preserve">PEVuZE5vdGU+PENpdGU+PEF1dGhvcj5Ic3U8L0F1dGhvcj48WWVhcj4yMDE2PC9ZZWFyPjxSZWNO
dW0+MTY3PC9SZWNOdW0+PERpc3BsYXlUZXh0PjxzdHlsZSBmYWNlPSJzdXBlcnNjcmlwdCI+MjI8
L3N0eWxlPjwvRGlzcGxheVRleHQ+PHJlY29yZD48cmVjLW51bWJlcj4xNjc8L3JlYy1udW1iZXI+
PGZvcmVpZ24ta2V5cz48a2V5IGFwcD0iRU4iIGRiLWlkPSI1cjV2emRwMnF2Mng1NGUyMmVvdjl0
Mnp2MmEwdnQ1eDU1cjIiIHRpbWVzdGFtcD0iMTQ3NTA3MjIzOCI+MTY3PC9rZXk+PC9mb3JlaWdu
LWtleXM+PHJlZi10eXBlIG5hbWU9IkpvdXJuYWwgQXJ0aWNsZSI+MTc8L3JlZi10eXBlPjxjb250
cmlidXRvcnM+PGF1dGhvcnM+PGF1dGhvcj5Ic3UsIFkuIEMuPC9hdXRob3I+PGF1dGhvcj5Nbywg
TC4gUi48L2F1dGhvcj48YXV0aG9yPkNoYW5nLCBDLiBZLjwvYXV0aG9yPjxhdXRob3I+V3UsIE0u
IFMuPC9hdXRob3I+PGF1dGhvcj5LYW8sIEouIEguPC9hdXRob3I+PGF1dGhvcj5XYW5nLCBXLiBM
LjwvYXV0aG9yPjxhdXRob3I+WWFuZywgVC4gSC48L2F1dGhvcj48YXV0aG9yPldhbmcsIEMuIFMu
PC9hdXRob3I+PGF1dGhvcj5DaGlhbmcsIE0uIEYuPC9hdXRob3I+PGF1dGhvcj5DaGVuLCBDLiBD
LjwvYXV0aG9yPjxhdXRob3I+RmFuZywgWS4gSi48L2F1dGhvcj48YXV0aG9yPkh1bmcsIEguIFcu
PC9hdXRob3I+PGF1dGhvcj5XdSwgQy4gWS48L2F1dGhvcj48YXV0aG9yPkxpbiwgSi4gVC48L2F1
dGhvcj48L2F1dGhvcnM+PC9jb250cmlidXRvcnM+PGF1dGgtYWRkcmVzcz5DZW50ZXIgZm9yIERh
dGFiYXNlIFJlc2VhcmNoLCBFLURhIEhvc3BpdGFsLCBLYW9oc2l1bmcgQ2l0eSwgVGFpd2FuOyBE
aXZpc2lvbiBvZiBHYXN0cm9lbnRlcm9sb2d5LCBFLURhIEhvc3BpdGFsLCBLYW9oc2l1bmcgQ2l0
eSwgVGFpd2FuOyBTY2hvb2wgb2YgTWVkaWNpbmUgZm9yIEludGVybmF0aW9uYWwgU3R1ZGVudHMs
IEktU2hvdSBVbml2ZXJzaXR5LCBLYW9oc2l1bmcgQ2l0eSwgVGFpd2FuOyBHcmFkdWF0ZSBJbnN0
aXR1dGUgb2YgQ2xpbmljYWwgTWVkaWNpbmUsIENoaW5hIE1lZGljYWwgVW5pdmVyc2l0eSwgVGFp
Y2h1bmcgQ2l0eSwgVGFpd2FuLiYjeEQ7U3VwZXJpbnRlbmRlbnQgT2ZmaWNlLCBUYWluYW4gTXVu
aWNpcGFsIEhvc3BpdGFsLCBUYWluYW4gQ2l0eSwgVGFpd2FuLiYjeEQ7RGl2aXNpb24gb2YgR2Fz
dHJvZW50ZXJvbG9neSwgRS1EYSBIb3NwaXRhbCwgS2FvaHNpdW5nIENpdHksIFRhaXdhbi4mI3hE
O0RlcGFydG1lbnQgb2YgSW50ZXJuYWwgTWVkaWNpbmUsIE5hdGlvbmFsIFRhaXdhbiBVbml2ZXJz
aXR5IEhvc3BpdGFsLCBUYWlwZWkgQ2l0eSwgVGFpd2FuLiYjeEQ7R3JhZHVhdGUgSW5zdGl0dXRl
IG9mIENsaW5pY2FsIE1lZGljaW5lLCBOYXRpb25hbCBUYWl3YW4gVW5pdmVyc2l0eSwgVGFpcGVp
IENpdHksIFRhaXdhbi4mI3hEO0RlcGFydG1lbnQgb2YgSW50ZXJuYWwgTWVkaWNpbmUsIExvdHVu
ZyBQb2gtQWkgSG9zcGl0YWwsIFlpbGFuIENvdW50eSwgVGFpd2FuLiYjeEQ7RGVwYXJ0bWVudCBv
ZiBNZWRpY2luZSwgTmF0aW9uYWwgVGFpd2FuIFVuaXZlcnNpdHkgSG9zcGl0YWwgWXVuLUxpbiBC
cmFuY2gsIFl1bmxpbiBDb3VudHksIFRhaXdhbi4mI3hEO1RhaXBlaSBJbnN0aXR1dGUgb2YgUGF0
aG9sb2d5LCBUYWlwZWkgQ2l0eSwgVGFpd2FuLiYjeEQ7R3JhZHVhdGUgSW5zdGl0dXRlIG9mIENs
aW5pY2FsIE1lZGljaW5lLCBDaGluYSBNZWRpY2FsIFVuaXZlcnNpdHksIFRhaWNodW5nIENpdHks
IFRhaXdhbjsgRGl2aXNpb24gb2YgR2FzdHJvZW50ZXJvbG9neSwgVGFpY2h1bmcgVmV0ZXJhbnMg
R2VuZXJhbCBIb3NwaXRhbCwgVGFpY2h1bmcgQ2l0eSwgVGFpd2FuOyBGYWN1bHR5IG9mIE1lZGlj
aW5lLCBTY2hvb2wgb2YgTWVkaWNpbmUsIE5hdGlvbmFsIFlhbmctTWluZyBVbml2ZXJzaXR5LCBU
YWlwZWkgQ2l0eSwgVGFpd2FuLiBFbGVjdHJvbmljIGFkZHJlc3M6IGNodW5AdmdodGMuZ292LnR3
LiYjeEQ7U2Nob29sIG9mIE1lZGljaW5lLCBGdSBKZW4gQ2F0aG9saWMgVW5pdmVyc2l0eSwgTmV3
IFRhaXBlaSBDaXR5LCBUYWl3YW4uPC9hdXRoLWFkZHJlc3M+PHRpdGxlcz48dGl0bGU+QXNzb2Np
YXRpb24gQmV0d2VlbiBTZXJ1bSBMZXZlbCBvZiBIZXBhdGl0aXMgQiBTdXJmYWNlIEFudGlnZW4g
YXQgRW5kIG9mIEVudGVjYXZpciBUaGVyYXB5IGFuZCBSaXNrIG9mIFJlbGFwc2UgaW4gRSBBbnRp
Z2VuLU5lZ2F0aXZlIFBhdGllbnRzPC90aXRsZT48c2Vjb25kYXJ5LXRpdGxlPkNsaW4gR2FzdHJv
ZW50ZXJvbCBIZXBhdG9sPC9zZWNvbmRhcnktdGl0bGU+PC90aXRsZXM+PHBlcmlvZGljYWw+PGZ1
bGwtdGl0bGU+Q2xpbiBHYXN0cm9lbnRlcm9sIEhlcGF0b2w8L2Z1bGwtdGl0bGU+PC9wZXJpb2Rp
Y2FsPjxwYWdlcz4xNDkwLTE0OTggZTM8L3BhZ2VzPjx2b2x1bWU+MTQ8L3ZvbHVtZT48bnVtYmVy
PjEwPC9udW1iZXI+PGtleXdvcmRzPjxrZXl3b3JkPkFsdDwva2V5d29yZD48a2V5d29yZD5MaXZl
ciBEaXNlYXNlPC9rZXl3b3JkPjxrZXl3b3JkPlByb2dub3N0aWMgRmFjdG9yPC9rZXl3b3JkPjxr
ZXl3b3JkPlJlc3BvbnNlIHRvIFRoZXJhcHk8L2tleXdvcmQ+PC9rZXl3b3Jkcz48ZGF0ZXM+PHll
YXI+MjAxNjwveWVhcj48cHViLWRhdGVzPjxkYXRlPk9jdDwvZGF0ZT48L3B1Yi1kYXRlcz48L2Rh
dGVzPjxpc2JuPjE1NDItNzcxNCAoRWxlY3Ryb25pYykmI3hEOzE1NDItMzU2NSAoTGlua2luZyk8
L2lzYm4+PGFjY2Vzc2lvbi1udW0+MjcwMTgyOTk8L2FjY2Vzc2lvbi1udW0+PHVybHM+PHJlbGF0
ZWQtdXJscz48dXJsPmh0dHBzOi8vd3d3Lm5jYmkubmxtLm5paC5nb3YvcHVibWVkLzI3MDE4Mjk5
PC91cmw+PC9yZWxhdGVkLXVybHM+PC91cmxzPjxlbGVjdHJvbmljLXJlc291cmNlLW51bT4xMC4x
MDE2L2ouY2doLjIwMTYuMDMuMDI0PC9lbGVjdHJvbmljLXJlc291cmNlLW51bT48L3JlY29yZD48
L0NpdGU+PC9FbmROb3RlPn==
</w:fldData>
        </w:fldChar>
      </w:r>
      <w:r>
        <w:instrText xml:space="preserve"> ADDIN EN.CITE </w:instrText>
      </w:r>
      <w:r>
        <w:fldChar w:fldCharType="begin">
          <w:fldData xml:space="preserve">PEVuZE5vdGU+PENpdGU+PEF1dGhvcj5Ic3U8L0F1dGhvcj48WWVhcj4yMDE2PC9ZZWFyPjxSZWNO
dW0+MTY3PC9SZWNOdW0+PERpc3BsYXlUZXh0PjxzdHlsZSBmYWNlPSJzdXBlcnNjcmlwdCI+MjI8
L3N0eWxlPjwvRGlzcGxheVRleHQ+PHJlY29yZD48cmVjLW51bWJlcj4xNjc8L3JlYy1udW1iZXI+
PGZvcmVpZ24ta2V5cz48a2V5IGFwcD0iRU4iIGRiLWlkPSI1cjV2emRwMnF2Mng1NGUyMmVvdjl0
Mnp2MmEwdnQ1eDU1cjIiIHRpbWVzdGFtcD0iMTQ3NTA3MjIzOCI+MTY3PC9rZXk+PC9mb3JlaWdu
LWtleXM+PHJlZi10eXBlIG5hbWU9IkpvdXJuYWwgQXJ0aWNsZSI+MTc8L3JlZi10eXBlPjxjb250
cmlidXRvcnM+PGF1dGhvcnM+PGF1dGhvcj5Ic3UsIFkuIEMuPC9hdXRob3I+PGF1dGhvcj5Nbywg
TC4gUi48L2F1dGhvcj48YXV0aG9yPkNoYW5nLCBDLiBZLjwvYXV0aG9yPjxhdXRob3I+V3UsIE0u
IFMuPC9hdXRob3I+PGF1dGhvcj5LYW8sIEouIEguPC9hdXRob3I+PGF1dGhvcj5XYW5nLCBXLiBM
LjwvYXV0aG9yPjxhdXRob3I+WWFuZywgVC4gSC48L2F1dGhvcj48YXV0aG9yPldhbmcsIEMuIFMu
PC9hdXRob3I+PGF1dGhvcj5DaGlhbmcsIE0uIEYuPC9hdXRob3I+PGF1dGhvcj5DaGVuLCBDLiBD
LjwvYXV0aG9yPjxhdXRob3I+RmFuZywgWS4gSi48L2F1dGhvcj48YXV0aG9yPkh1bmcsIEguIFcu
PC9hdXRob3I+PGF1dGhvcj5XdSwgQy4gWS48L2F1dGhvcj48YXV0aG9yPkxpbiwgSi4gVC48L2F1
dGhvcj48L2F1dGhvcnM+PC9jb250cmlidXRvcnM+PGF1dGgtYWRkcmVzcz5DZW50ZXIgZm9yIERh
dGFiYXNlIFJlc2VhcmNoLCBFLURhIEhvc3BpdGFsLCBLYW9oc2l1bmcgQ2l0eSwgVGFpd2FuOyBE
aXZpc2lvbiBvZiBHYXN0cm9lbnRlcm9sb2d5LCBFLURhIEhvc3BpdGFsLCBLYW9oc2l1bmcgQ2l0
eSwgVGFpd2FuOyBTY2hvb2wgb2YgTWVkaWNpbmUgZm9yIEludGVybmF0aW9uYWwgU3R1ZGVudHMs
IEktU2hvdSBVbml2ZXJzaXR5LCBLYW9oc2l1bmcgQ2l0eSwgVGFpd2FuOyBHcmFkdWF0ZSBJbnN0
aXR1dGUgb2YgQ2xpbmljYWwgTWVkaWNpbmUsIENoaW5hIE1lZGljYWwgVW5pdmVyc2l0eSwgVGFp
Y2h1bmcgQ2l0eSwgVGFpd2FuLiYjeEQ7U3VwZXJpbnRlbmRlbnQgT2ZmaWNlLCBUYWluYW4gTXVu
aWNpcGFsIEhvc3BpdGFsLCBUYWluYW4gQ2l0eSwgVGFpd2FuLiYjeEQ7RGl2aXNpb24gb2YgR2Fz
dHJvZW50ZXJvbG9neSwgRS1EYSBIb3NwaXRhbCwgS2FvaHNpdW5nIENpdHksIFRhaXdhbi4mI3hE
O0RlcGFydG1lbnQgb2YgSW50ZXJuYWwgTWVkaWNpbmUsIE5hdGlvbmFsIFRhaXdhbiBVbml2ZXJz
aXR5IEhvc3BpdGFsLCBUYWlwZWkgQ2l0eSwgVGFpd2FuLiYjeEQ7R3JhZHVhdGUgSW5zdGl0dXRl
IG9mIENsaW5pY2FsIE1lZGljaW5lLCBOYXRpb25hbCBUYWl3YW4gVW5pdmVyc2l0eSwgVGFpcGVp
IENpdHksIFRhaXdhbi4mI3hEO0RlcGFydG1lbnQgb2YgSW50ZXJuYWwgTWVkaWNpbmUsIExvdHVu
ZyBQb2gtQWkgSG9zcGl0YWwsIFlpbGFuIENvdW50eSwgVGFpd2FuLiYjeEQ7RGVwYXJ0bWVudCBv
ZiBNZWRpY2luZSwgTmF0aW9uYWwgVGFpd2FuIFVuaXZlcnNpdHkgSG9zcGl0YWwgWXVuLUxpbiBC
cmFuY2gsIFl1bmxpbiBDb3VudHksIFRhaXdhbi4mI3hEO1RhaXBlaSBJbnN0aXR1dGUgb2YgUGF0
aG9sb2d5LCBUYWlwZWkgQ2l0eSwgVGFpd2FuLiYjeEQ7R3JhZHVhdGUgSW5zdGl0dXRlIG9mIENs
aW5pY2FsIE1lZGljaW5lLCBDaGluYSBNZWRpY2FsIFVuaXZlcnNpdHksIFRhaWNodW5nIENpdHks
IFRhaXdhbjsgRGl2aXNpb24gb2YgR2FzdHJvZW50ZXJvbG9neSwgVGFpY2h1bmcgVmV0ZXJhbnMg
R2VuZXJhbCBIb3NwaXRhbCwgVGFpY2h1bmcgQ2l0eSwgVGFpd2FuOyBGYWN1bHR5IG9mIE1lZGlj
aW5lLCBTY2hvb2wgb2YgTWVkaWNpbmUsIE5hdGlvbmFsIFlhbmctTWluZyBVbml2ZXJzaXR5LCBU
YWlwZWkgQ2l0eSwgVGFpd2FuLiBFbGVjdHJvbmljIGFkZHJlc3M6IGNodW5AdmdodGMuZ292LnR3
LiYjeEQ7U2Nob29sIG9mIE1lZGljaW5lLCBGdSBKZW4gQ2F0aG9saWMgVW5pdmVyc2l0eSwgTmV3
IFRhaXBlaSBDaXR5LCBUYWl3YW4uPC9hdXRoLWFkZHJlc3M+PHRpdGxlcz48dGl0bGU+QXNzb2Np
YXRpb24gQmV0d2VlbiBTZXJ1bSBMZXZlbCBvZiBIZXBhdGl0aXMgQiBTdXJmYWNlIEFudGlnZW4g
YXQgRW5kIG9mIEVudGVjYXZpciBUaGVyYXB5IGFuZCBSaXNrIG9mIFJlbGFwc2UgaW4gRSBBbnRp
Z2VuLU5lZ2F0aXZlIFBhdGllbnRzPC90aXRsZT48c2Vjb25kYXJ5LXRpdGxlPkNsaW4gR2FzdHJv
ZW50ZXJvbCBIZXBhdG9sPC9zZWNvbmRhcnktdGl0bGU+PC90aXRsZXM+PHBlcmlvZGljYWw+PGZ1
bGwtdGl0bGU+Q2xpbiBHYXN0cm9lbnRlcm9sIEhlcGF0b2w8L2Z1bGwtdGl0bGU+PC9wZXJpb2Rp
Y2FsPjxwYWdlcz4xNDkwLTE0OTggZTM8L3BhZ2VzPjx2b2x1bWU+MTQ8L3ZvbHVtZT48bnVtYmVy
PjEwPC9udW1iZXI+PGtleXdvcmRzPjxrZXl3b3JkPkFsdDwva2V5d29yZD48a2V5d29yZD5MaXZl
ciBEaXNlYXNlPC9rZXl3b3JkPjxrZXl3b3JkPlByb2dub3N0aWMgRmFjdG9yPC9rZXl3b3JkPjxr
ZXl3b3JkPlJlc3BvbnNlIHRvIFRoZXJhcHk8L2tleXdvcmQ+PC9rZXl3b3Jkcz48ZGF0ZXM+PHll
YXI+MjAxNjwveWVhcj48cHViLWRhdGVzPjxkYXRlPk9jdDwvZGF0ZT48L3B1Yi1kYXRlcz48L2Rh
dGVzPjxpc2JuPjE1NDItNzcxNCAoRWxlY3Ryb25pYykmI3hEOzE1NDItMzU2NSAoTGlua2luZyk8
L2lzYm4+PGFjY2Vzc2lvbi1udW0+MjcwMTgyOTk8L2FjY2Vzc2lvbi1udW0+PHVybHM+PHJlbGF0
ZWQtdXJscz48dXJsPmh0dHBzOi8vd3d3Lm5jYmkubmxtLm5paC5nb3YvcHVibWVkLzI3MDE4Mjk5
PC91cmw+PC9yZWxhdGVkLXVybHM+PC91cmxzPjxlbGVjdHJvbmljLXJlc291cmNlLW51bT4xMC4x
MDE2L2ouY2doLjIwMTYuMDMuMDI0PC9lbGVjdHJvbmljLXJlc291cmNlLW51bT48L3JlY29yZD48
L0NpdGU+PC9FbmROb3RlPn==
</w:fldData>
        </w:fldChar>
      </w:r>
      <w:r>
        <w:instrText xml:space="preserve"> ADDIN EN.CITE.DATA </w:instrText>
      </w:r>
      <w:r>
        <w:fldChar w:fldCharType="end"/>
      </w:r>
      <w:r>
        <w:fldChar w:fldCharType="separate"/>
      </w:r>
      <w:r w:rsidRPr="00380A93">
        <w:rPr>
          <w:noProof/>
          <w:vertAlign w:val="superscript"/>
        </w:rPr>
        <w:t>22</w:t>
      </w:r>
      <w:r>
        <w:fldChar w:fldCharType="end"/>
      </w:r>
      <w:r>
        <w:t xml:space="preserve">, the present research found this biomarker was no longer an independent predictor for subsequent clinical events once virological relapse has occurred. Taken together, these findings point out complementary roles of viral DNA and HBsAg in guiding the management of CHB patients off NUCs. </w:t>
      </w:r>
      <w:r>
        <w:rPr>
          <w:rFonts w:hint="eastAsia"/>
        </w:rPr>
        <w:t xml:space="preserve">In addition, </w:t>
      </w:r>
      <w:r>
        <w:t>w</w:t>
      </w:r>
      <w:r w:rsidRPr="00FD5734">
        <w:t xml:space="preserve">e </w:t>
      </w:r>
      <w:r>
        <w:t xml:space="preserve">also found </w:t>
      </w:r>
      <w:r w:rsidRPr="00FD5734">
        <w:t xml:space="preserve">serum levels of ALT and alfa-fetoprotein at the treatment cessation </w:t>
      </w:r>
      <w:r>
        <w:t xml:space="preserve">were associated with </w:t>
      </w:r>
      <w:r w:rsidRPr="00FD5734">
        <w:t>risks of clinical flare and persistent/severe hepatitis, respectively</w:t>
      </w:r>
      <w:r>
        <w:rPr>
          <w:rFonts w:cs="Calibri"/>
          <w:bCs/>
          <w:kern w:val="1"/>
          <w:lang w:eastAsia="ar-SA"/>
        </w:rPr>
        <w:t xml:space="preserve">. </w:t>
      </w:r>
      <w:r w:rsidRPr="00E95E2E">
        <w:rPr>
          <w:rFonts w:cs="Calibri"/>
          <w:bCs/>
          <w:kern w:val="1"/>
          <w:lang w:eastAsia="ar-SA"/>
        </w:rPr>
        <w:t>Severity of residual liver injury at the end of therapy probably underlines this association, insomuch as these two biomarkers both are indicators of hepatocyte damage.</w:t>
      </w:r>
      <w:r w:rsidRPr="00C0579E">
        <w:rPr>
          <w:rFonts w:cs="Calibri"/>
          <w:bCs/>
          <w:kern w:val="1"/>
          <w:lang w:eastAsia="ar-SA"/>
        </w:rPr>
        <w:fldChar w:fldCharType="begin"/>
      </w:r>
      <w:r>
        <w:rPr>
          <w:rFonts w:cs="Calibri"/>
          <w:bCs/>
          <w:kern w:val="1"/>
          <w:lang w:eastAsia="ar-SA"/>
        </w:rPr>
        <w:instrText xml:space="preserve"> ADDIN EN.CITE &lt;EndNote&gt;&lt;Cite&gt;&lt;Author&gt;Goldstein&lt;/Author&gt;&lt;Year&gt;1999&lt;/Year&gt;&lt;RecNum&gt;169&lt;/RecNum&gt;&lt;DisplayText&gt;&lt;style face="superscript"&gt;30&lt;/style&gt;&lt;/DisplayText&gt;&lt;record&gt;&lt;rec-number&gt;169&lt;/rec-number&gt;&lt;foreign-keys&gt;&lt;key app="EN" db-id="5r5vzdp2qv2x54e22eov9t2zv2a0vt5x55r2" timestamp="1475253619"&gt;169&lt;/key&gt;&lt;/foreign-keys&gt;&lt;ref-type name="Journal Article"&gt;17&lt;/ref-type&gt;&lt;contributors&gt;&lt;authors&gt;&lt;author&gt;Goldstein, N. S.&lt;/author&gt;&lt;author&gt;Blue, D. E.&lt;/author&gt;&lt;author&gt;Hankin, R.&lt;/author&gt;&lt;author&gt;Hunter, S.&lt;/author&gt;&lt;author&gt;Bayati, N.&lt;/author&gt;&lt;author&gt;Silverman, A. L.&lt;/author&gt;&lt;author&gt;Gordon, S. C.&lt;/author&gt;&lt;/authors&gt;&lt;/contributors&gt;&lt;auth-address&gt;Department of Anatomic Pathology, William Beaumont Hospital, Royal Oak, MI 48073, USA.&lt;/auth-address&gt;&lt;titles&gt;&lt;title&gt;Serum alpha-fetoprotein levels in patients with chronic hepatitis C. Relationships with serum alanine aminotransferase values, histologic activity index, and hepatocyte MIB-1 scores&lt;/title&gt;&lt;secondary-title&gt;Am J Clin Pathol&lt;/secondary-title&gt;&lt;/titles&gt;&lt;periodical&gt;&lt;full-title&gt;Am J Clin Pathol&lt;/full-title&gt;&lt;/periodical&gt;&lt;pages&gt;811-6&lt;/pages&gt;&lt;volume&gt;111&lt;/volume&gt;&lt;number&gt;6&lt;/number&gt;&lt;keywords&gt;&lt;keyword&gt;Alanine Transaminase/*blood&lt;/keyword&gt;&lt;keyword&gt;Antigens, Nuclear&lt;/keyword&gt;&lt;keyword&gt;Cell Division&lt;/keyword&gt;&lt;keyword&gt;Hepatitis C, Chronic/*blood/metabolism/*pathology&lt;/keyword&gt;&lt;keyword&gt;Humans&lt;/keyword&gt;&lt;keyword&gt;Immunoenzyme Techniques&lt;/keyword&gt;&lt;keyword&gt;Ki-67 Antigen&lt;/keyword&gt;&lt;keyword&gt;Nuclear Proteins/metabolism&lt;/keyword&gt;&lt;keyword&gt;alpha-Fetoproteins/*analysis&lt;/keyword&gt;&lt;/keywords&gt;&lt;dates&gt;&lt;year&gt;1999&lt;/year&gt;&lt;pub-dates&gt;&lt;date&gt;Jun&lt;/date&gt;&lt;/pub-dates&gt;&lt;/dates&gt;&lt;isbn&gt;0002-9173 (Print)&amp;#xD;0002-9173 (Linking)&lt;/isbn&gt;&lt;accession-num&gt;10361518&lt;/accession-num&gt;&lt;urls&gt;&lt;related-urls&gt;&lt;url&gt;https://www.ncbi.nlm.nih.gov/pubmed/10361518&lt;/url&gt;&lt;/related-urls&gt;&lt;/urls&gt;&lt;/record&gt;&lt;/Cite&gt;&lt;/EndNote&gt;</w:instrText>
      </w:r>
      <w:r w:rsidRPr="00C0579E">
        <w:rPr>
          <w:rFonts w:cs="Calibri"/>
          <w:bCs/>
          <w:kern w:val="1"/>
          <w:lang w:eastAsia="ar-SA"/>
        </w:rPr>
        <w:fldChar w:fldCharType="separate"/>
      </w:r>
      <w:r w:rsidRPr="000F2C82">
        <w:rPr>
          <w:rFonts w:cs="Calibri"/>
          <w:bCs/>
          <w:noProof/>
          <w:kern w:val="1"/>
          <w:vertAlign w:val="superscript"/>
          <w:lang w:eastAsia="ar-SA"/>
        </w:rPr>
        <w:t>30</w:t>
      </w:r>
      <w:r w:rsidRPr="00C0579E">
        <w:rPr>
          <w:rFonts w:cs="Calibri"/>
          <w:bCs/>
          <w:kern w:val="1"/>
          <w:lang w:eastAsia="ar-SA"/>
        </w:rPr>
        <w:fldChar w:fldCharType="end"/>
      </w:r>
      <w:r w:rsidRPr="00BE63FA">
        <w:rPr>
          <w:rFonts w:cs="Calibri"/>
          <w:bCs/>
          <w:kern w:val="1"/>
          <w:vertAlign w:val="superscript"/>
          <w:lang w:eastAsia="ar-SA"/>
        </w:rPr>
        <w:t>,</w:t>
      </w:r>
      <w:r>
        <w:rPr>
          <w:rFonts w:cs="Calibri"/>
          <w:bCs/>
          <w:kern w:val="1"/>
          <w:lang w:eastAsia="ar-SA"/>
        </w:rPr>
        <w:fldChar w:fldCharType="begin"/>
      </w:r>
      <w:r>
        <w:rPr>
          <w:rFonts w:cs="Calibri"/>
          <w:bCs/>
          <w:kern w:val="1"/>
          <w:lang w:eastAsia="ar-SA"/>
        </w:rPr>
        <w:instrText xml:space="preserve"> ADDIN EN.CITE &lt;EndNote&gt;&lt;Cite&gt;&lt;Author&gt;Jeng&lt;/Author&gt;&lt;Year&gt;2016&lt;/Year&gt;&lt;RecNum&gt;163&lt;/RecNum&gt;&lt;DisplayText&gt;&lt;style face="superscript"&gt;31&lt;/style&gt;&lt;/DisplayText&gt;&lt;record&gt;&lt;rec-number&gt;163&lt;/rec-number&gt;&lt;foreign-keys&gt;&lt;key app="EN" db-id="5r5vzdp2qv2x54e22eov9t2zv2a0vt5x55r2" timestamp="1461473904"&gt;163&lt;/key&gt;&lt;/foreign-keys&gt;&lt;ref-type name="Journal Article"&gt;17&lt;/ref-type&gt;&lt;contributors&gt;&lt;authors&gt;&lt;author&gt;Jeng, W. J.&lt;/author&gt;&lt;author&gt;Chen, Y. C.&lt;/author&gt;&lt;author&gt;Chang, M. L.&lt;/author&gt;&lt;author&gt;Liaw, Y. F.&lt;/author&gt;&lt;/authors&gt;&lt;/contributors&gt;&lt;auth-address&gt;Liver Research Unit, Chang Gung Memorial Hospital, Chang Gung University College of Medicine, Taipei, Taiwan.&amp;#xD;Liver Research Unit, Chang Gung Memorial Hospital, Chang Gung University College of Medicine, Taipei, Taiwan liveryfl@gmail.com.&lt;/auth-address&gt;&lt;titles&gt;&lt;title&gt;alpha-Fetoprotein level-dependent early hepatitis B surface antigen decline during entecavir therapy in chronic hepatitis B with hepatitis flare&lt;/title&gt;&lt;secondary-title&gt;J Antimicrob Chemother&lt;/secondary-title&gt;&lt;/titles&gt;&lt;periodical&gt;&lt;full-title&gt;J Antimicrob Chemother&lt;/full-title&gt;&lt;/periodical&gt;&lt;dates&gt;&lt;year&gt;2016&lt;/year&gt;&lt;pub-dates&gt;&lt;date&gt;Mar 2&lt;/date&gt;&lt;/pub-dates&gt;&lt;/dates&gt;&lt;isbn&gt;1460-2091 (Electronic)&amp;#xD;0305-7453 (Linking)&lt;/isbn&gt;&lt;accession-num&gt;26936920&lt;/accession-num&gt;&lt;urls&gt;&lt;related-urls&gt;&lt;url&gt;http://www.ncbi.nlm.nih.gov/pubmed/26936920&lt;/url&gt;&lt;/related-urls&gt;&lt;/urls&gt;&lt;electronic-resource-num&gt;10.1093/jac/dkw019&lt;/electronic-resource-num&gt;&lt;/record&gt;&lt;/Cite&gt;&lt;/EndNote&gt;</w:instrText>
      </w:r>
      <w:r>
        <w:rPr>
          <w:rFonts w:cs="Calibri"/>
          <w:bCs/>
          <w:kern w:val="1"/>
          <w:lang w:eastAsia="ar-SA"/>
        </w:rPr>
        <w:fldChar w:fldCharType="separate"/>
      </w:r>
      <w:r w:rsidRPr="000F2C82">
        <w:rPr>
          <w:rFonts w:cs="Calibri"/>
          <w:bCs/>
          <w:noProof/>
          <w:kern w:val="1"/>
          <w:vertAlign w:val="superscript"/>
          <w:lang w:eastAsia="ar-SA"/>
        </w:rPr>
        <w:t>31</w:t>
      </w:r>
      <w:r>
        <w:rPr>
          <w:rFonts w:cs="Calibri"/>
          <w:bCs/>
          <w:kern w:val="1"/>
          <w:lang w:eastAsia="ar-SA"/>
        </w:rPr>
        <w:fldChar w:fldCharType="end"/>
      </w:r>
      <w:r>
        <w:rPr>
          <w:rFonts w:cs="Calibri"/>
          <w:bCs/>
          <w:kern w:val="1"/>
          <w:lang w:eastAsia="ar-SA"/>
        </w:rPr>
        <w:t xml:space="preserve">. </w:t>
      </w:r>
    </w:p>
    <w:p w:rsidR="00570994" w:rsidRDefault="00570994" w:rsidP="00570994">
      <w:pPr>
        <w:spacing w:line="480" w:lineRule="auto"/>
        <w:ind w:rightChars="-24" w:right="-58"/>
        <w:jc w:val="both"/>
      </w:pPr>
      <w:r>
        <w:rPr>
          <w:rFonts w:hint="eastAsia"/>
        </w:rPr>
        <w:t xml:space="preserve">    </w:t>
      </w:r>
      <w:r>
        <w:t xml:space="preserve">The strict retreatment policy in Taiwan offers a unique opportunity to investigate the natural course of viral reactivation after discontinuation of NUCs. Only when the clinical hepatitis persisted for 3 months or manifested with hepatic decompensation would patients resume treatment. Furthermore, prospective selection, enrollment, and observation of consecutive patients in 3 recruiting sites minimized selection bias. The standardized protocol as well as measurement of viral DNA and HBsAg in a central laboratory controlled confounding from heterogeneity among different hospitals. </w:t>
      </w:r>
    </w:p>
    <w:p w:rsidR="00570994" w:rsidRDefault="00570994" w:rsidP="00570994">
      <w:pPr>
        <w:spacing w:line="480" w:lineRule="auto"/>
        <w:ind w:rightChars="-24" w:right="-58" w:firstLineChars="200" w:firstLine="480"/>
        <w:jc w:val="both"/>
      </w:pPr>
      <w:r>
        <w:rPr>
          <w:rFonts w:hint="eastAsia"/>
        </w:rPr>
        <w:t>We nonetheless ack</w:t>
      </w:r>
      <w:r>
        <w:t>nowledge the following</w:t>
      </w:r>
      <w:r w:rsidRPr="00583183">
        <w:t xml:space="preserve"> limitations. </w:t>
      </w:r>
      <w:r>
        <w:t>First, our data could not address long-term outcomes such as liver cirrhosis or HCC. Tackling this issue requires a huge study sample and prolonged follow-up, given the low incidence of these late complications. Second, while we clearly showed the predictive value of viral load for subsequent clinical hepatitis, we did not intend to advocate interruption of antiviral therapy was preferred over continuous treatment. Our novel findings should be cautiously interpreted in the context of healthcare systems. Third, because this</w:t>
      </w:r>
      <w:r>
        <w:rPr>
          <w:rFonts w:hint="eastAsia"/>
        </w:rPr>
        <w:t xml:space="preserve"> stud</w:t>
      </w:r>
      <w:r>
        <w:t>y prospectively enrolled patients at treatment cessation, we could not analyze several pretreatment factors including viral genotype and length of consolidation on therapy. It should also be noted that the study participants stopped treatment because of the insurance policy, instead of testing the APASL guidelines.</w:t>
      </w:r>
      <w:r>
        <w:fldChar w:fldCharType="begin">
          <w:fldData xml:space="preserve">PEVuZE5vdGU+PENpdGU+PEF1dGhvcj5TYXJpbjwvQXV0aG9yPjxZZWFyPjIwMTY8L1llYXI+PFJl
Y051bT4xNzI8L1JlY051bT48RGlzcGxheVRleHQ+PHN0eWxlIGZhY2U9InN1cGVyc2NyaXB0Ij4z
Mjwvc3R5bGU+PC9EaXNwbGF5VGV4dD48cmVjb3JkPjxyZWMtbnVtYmVyPjE3MjwvcmVjLW51bWJl
cj48Zm9yZWlnbi1rZXlzPjxrZXkgYXBwPSJFTiIgZGItaWQ9IjVyNXZ6ZHAycXYyeDU0ZTIyZW92
OXQyenYyYTB2dDV4NTVyMiIgdGltZXN0YW1wPSIxNDgyMDcxOTgyIj4xNzI8L2tleT48L2ZvcmVp
Z24ta2V5cz48cmVmLXR5cGUgbmFtZT0iSm91cm5hbCBBcnRpY2xlIj4xNzwvcmVmLXR5cGU+PGNv
bnRyaWJ1dG9ycz48YXV0aG9ycz48YXV0aG9yPlNhcmluLCBTLiBLLjwvYXV0aG9yPjxhdXRob3I+
S3VtYXIsIE0uPC9hdXRob3I+PGF1dGhvcj5MYXUsIEcuIEsuPC9hdXRob3I+PGF1dGhvcj5BYmJh
cywgWi48L2F1dGhvcj48YXV0aG9yPkNoYW4sIEguIEwuPC9hdXRob3I+PGF1dGhvcj5DaGVuLCBD
LiBKLjwvYXV0aG9yPjxhdXRob3I+Q2hlbiwgRC4gUy48L2F1dGhvcj48YXV0aG9yPkNoZW4sIEgu
IEwuPC9hdXRob3I+PGF1dGhvcj5DaGVuLCBQLiBKLjwvYXV0aG9yPjxhdXRob3I+Q2hpZW4sIFIu
IE4uPC9hdXRob3I+PGF1dGhvcj5Eb2ttZWNpLCBBLiBLLjwvYXV0aG9yPjxhdXRob3I+R2FuZSwg
RS48L2F1dGhvcj48YXV0aG9yPkhvdSwgSi4gTC48L2F1dGhvcj48YXV0aG9yPkphZnJpLCBXLjwv
YXV0aG9yPjxhdXRob3I+SmlhLCBKLjwvYXV0aG9yPjxhdXRob3I+S2ltLCBKLiBILjwvYXV0aG9y
PjxhdXRob3I+TGFpLCBDLiBMLjwvYXV0aG9yPjxhdXRob3I+TGVlLCBILiBDLjwvYXV0aG9yPjxh
dXRob3I+TGltLCBTLiBHLjwvYXV0aG9yPjxhdXRob3I+TGl1LCBDLiBKLjwvYXV0aG9yPjxhdXRo
b3I+TG9jYXJuaW5pLCBTLjwvYXV0aG9yPjxhdXRob3I+QWwgTWFodGFiLCBNLjwvYXV0aG9yPjxh
dXRob3I+TW9oYW1lZCwgUi48L2F1dGhvcj48YXV0aG9yPk9tYXRhLCBNLjwvYXV0aG9yPjxhdXRo
b3I+UGFyaywgSi48L2F1dGhvcj48YXV0aG9yPlBpcmF0dmlzdXRoLCBULjwvYXV0aG9yPjxhdXRo
b3I+U2hhcm1hLCBCLiBDLjwvYXV0aG9yPjxhdXRob3I+U29sbGFubywgSi48L2F1dGhvcj48YXV0
aG9yPldhbmcsIEYuIFMuPC9hdXRob3I+PGF1dGhvcj5XZWksIEwuPC9hdXRob3I+PGF1dGhvcj5Z
dWVuLCBNLiBGLjwvYXV0aG9yPjxhdXRob3I+WmhlbmcsIFMuIFMuPC9hdXRob3I+PGF1dGhvcj5L
YW8sIEouIEguPC9hdXRob3I+PC9hdXRob3JzPjwvY29udHJpYnV0b3JzPjxhdXRoLWFkZHJlc3M+
RGVwYXJ0bWVudCBvZiBIZXBhdG9sb2d5LCBJbnN0aXR1dGUgb2YgTGl2ZXIgYW5kIEJpbGlhcnkg
U2NpZW5jZXMsIE5ldyBEZWxoaSwgSW5kaWEuIHNoaXZzYXJpbkBnbWFpbC5jb20uJiN4RDtEZXBh
cnRtZW50IG9mIEhlcGF0b2xvZ3ksIEluc3RpdHV0ZSBvZiBMaXZlciBhbmQgQmlsaWFyeSBTY2ll
bmNlcywgTmV3IERlbGhpLCBJbmRpYS4mI3hEO0RpdmlzaW9uIG9mIEdhc3Ryb2VudGVyb2xvZ3kg
YW5kIEhlcGF0b2xvZ3ksIEh1bWFuaXR5IGFuZCBIZWFsdGggTWVkaWNhbCBDZW50cmUsIEhvbmcg
S29uZyBTQVIsIENoaW5hLiYjeEQ7VGhlIEluc3RpdHV0ZSBvZiBUcmFuc2xhdGlvbmFsIEhlcGF0
b2xvZ3ksIEJlaWppbmcsIENoaW5hLiYjeEQ7RGVwYXJ0bWVudCBvZiBIZXBhdG9nYXN0cm9lbnRl
cmxvZ3ksIFNpbmRoIEluc3RpdHV0ZSBvZiBVcm9sb2d5IGFuZCBUcmFuc3BsYW50YXRpb24sIEth
cmFjaGksIFBha2lzdGFuLiYjeEQ7SW5zdGl0dXRlIG9mIERpZ2VzdGl2ZSBEaXNlYXNlLCBUaGUg
Q2hpbmVzZSBVbml2ZXJzaXR5IG9mIEhvbmcgS29uZywgSG9uZyBLb25nLCBDaGluYS4mI3hEO0dl
bm9taWNzIFJlc2VhcmNoIENlbnRlciwgQWNhZGVtaWEgU2luaWNhLCBOYXRpb25hbCBUYWl3YW4g
VW5pdmVyc2l0eSwgVGFpcGVpLCBUYWl3YW4uJiN4RDtEZXBhcnRtZW50IG9mIEludGVybmFsIE1l
ZGljaW5lLCBOYXRpb25hbCBUYWl3YW4gVW5pdmVyc2l0eSBDb2xsZWdlIG9mIE1lZGljaW5lLCBU
YWlwZWksIFRhaXdhbi4mI3hEO0dyYWR1YXRlIEluc3RpdHV0ZSBvZiBDbGluaWNhbCBNZWRpY2lu
ZSwgTmF0aW9uYWwgVGFpd2FuIFVuaXZlcnNpdHkgQ29sbGVnZSBvZiBNZWRpY2luZSwgVGFpcGVp
LCBUYWl3YW4uJiN4RDtEZXBhcnRtZW50IG9mIEludGVybmFsIE1lZGljaW5lLCBOYXRpb25hbCBU
YWl3YW4gVW5pdmVyc2l0eSBIb3NwaXRhbCwgVGFpcGVpLCBUYWl3YW4uJiN4RDtMaXZlciBSZXNl
YXJjaCBVbml0LCBDaGFuZyBHdW5nIE1lbW9yaWFsIEhvc3BpdGFsIGFuZCBVbml2ZXJzaXR5LCBD
aGlsdW5nLCBUYWl3YW4uJiN4RDtEZXBhcnRtZW50IG9mIEdhc3Ryb2VudGVyb2xvZ3ksIEFua2Fy
YSBVbml2ZXJzaXR5IFNjaG9vbCBvZiBNZWRpY2luZSwgQW5rYXJhLCBUdXJrZXkuJiN4RDtOZXcg
WmVhbGFuZCBMaXZlciBUcmFuc3BsYW50IFVuaXQsIEF1Y2tsYW5kIENpdHkgSG9zcGl0YWwsIEF1
Y2tsYW5kLCBOZXcgWmVhbGFuZC4mI3hEO0RlcGFydG1lbnQgb2YgSW5mZWN0aW91cyBEaXNlYXNl
cyBhbmQgSGVwYXRvbG9neSBVbml0LCBOYW5mYW5nIEhvc3BpdGFsLCBHdWFuZ3pob3UsIENoaW5h
LiYjeEQ7RGVwYXJ0bWVudCBvZiBNZWRpY2luZSwgQWdhIEtoYW4gVW5pdmVyc2l0eSwgS2FyYWNo
aSwgUGFraXN0YW4uJiN4RDtCZWlqaW5nIEZyaWVuZHNoaXAgSG9zcGl0YWwsIENhcGl0YWwgTWVk
aWNhbCBVbml2ZXJzaXR5LCBCZWlqaW5nLCBDaGluYS4mI3hEOywgU2VvdWwsIEtvcmVhLiYjeEQ7
RGVwYXJ0bWVudCBvZiBNZWRpY2luZSwgVW5pdmVyc2l0eSBvZiBIb25nIEtvbmcsIEhvbmcgS29u
ZywgQ2hpbmEuJiN4RDtJbnRlcm5hbCBNZWRpY2luZSBBc2FuIE1lZGljYWwgQ2VudGVyLCBTZW91
bCwgS29yZWEuJiN4RDtEaXZpc2lvbiBvZiBHYXN0cm9lbnRlcm9sb2d5IGFuZCBIZXBhdG9sb2d5
LCBOYXRpb25hbCBVbml2ZXJzaXR5IEhlYWx0aCBTeXN0ZW0sIFNpbmdhcG9yZSwgU2luZ2Fwb3Jl
LiYjeEQ7UmVzZWFyY2ggYW5kIE1vbGVjdWxhciBEZXZlbG9wbWVudCwgVmljdG9yaWFuIEluZmVj
dGlvdXMgRGlzZWFzZXMgUmVmZXJlbmNlIExhYm9yYXRvcnksIE1lbGJvdXJuZSwgQXVzdHJhbGlh
LiYjeEQ7QmFuZ2FiYW5kaHUgU2hlaWtoIE11amliIE1lZGljYWwgVW5pdmVyc2l0eSwgRGhha2Es
IEJhbmdsYWRlc2guJiN4RDtEZXBhcnRtZW50IG9mIE1lZGljaW5lLCBGYWN1bHR5IG9mIE1lZGlj
aW5lLCBVbml2ZXJzaXR5IE1hbGF5YSwgS3VhbGEgTHVtcHVyLCBNYWxheXNpYS4mI3hEO1lhbWFu
YXNoaSBIb3NwaXRhbHMgKENlbnRyYWwgYW5kIEtpdGEpIE9yZ2FuaXphdGlvbiwgMS0xLTEgRnVq
aW1pLCBLb2Z1LXNoaSwgWWFtYW5hc2hpLCA0MDAtODUwNiwgSmFwYW4uJiN4RDtEZXBhcnRtZW50
IG9mIEludGVybmFsIE1lZGljaW5lLCBJbnN0aXR1dGUgb2YgR2FzdHJvZW50ZXJvbG9neSwgWW9u
c2VpIFVuaXZlcnNpdHkgQ29sbGVnZSBvZiBNZWRpY2luZSwgU2VvdWwsIEtvcmVhLiYjeEQ7TktD
IEluc3RpdHV0ZSBvZiBHYXN0cm9lbnRlcm9sb2d5IGFuZCBIZXBhdG9sb2d5LCBQcmluY2Ugb2Yg
U29uZ2tsYSBVbml2ZXJzaXR5LCBTb25na2hsYSwgVGhhaWxhbmQuJiN4RDtEZXBhcnRtZW50IG9m
IEdhc3Ryb2VudGVyb2xvZ3ksIEcuQi4gUGFudCBIb3NwaXRhbCwgTmV3IERlbGhpLCBJbmRpYS4m
I3hEO0RlcGFydG1lbnQgb2YgTWVkaWNpbmUsIFVuaXZlcnNpdHkgb2YgU2FudG8gVG9tYXMsIE1h
bmlsYSwgUGhpbGlwcGluZXMuJiN4RDtUcmVhdG1lbnQgYW5kIFJlc2VhcmNoIENlbnRlciBmb3Ig
SW5mZWN0aW91cyBEaXNlYXNlcywgQmVpamluZyAzMDIgSG9zcGl0YWwsIEJlaWppbmcsIENoaW5h
LiYjeEQ7UGVraW5nIFVuaXZlcnNpdHkgSGVwYXRvbG9neSBJbnN0aXR1dGUsIEJlaWppbmcsIENo
aW5hLiYjeEQ7RGl2aXNpb24gb2YgR2FzdHJvZW50ZXJvbG9neSBhbmQgSGVwYXRvbG9neSwgRGVw
YXJ0bWVudCBvZiBNZWRpY2luZSwgVW5pdmVyc2l0eSBvZiBIb25nIEtvbmcsIFBvZnVsYW0sIEhv
bmcgS29uZy4mI3hEO0RlcGFydG1lbnQgb2YgSGVwYXRvYmlsaWFyeSBhbmQgUGFuY3JlYXRpYyBT
dXJnZXJ5LCBDb2xsYWJvcmF0aXZlIElubm92YXRpb24gQ2VudGVyIGZvciBEaWFnbm9zaXMgYW5k
IFRyZWF0bWVudCBvZiBJbmZlY3Rpb3VzIERpc2Vhc2VzLCBLZXkgTGFib3JhdG9yeSBvZiBDb21i
aW5lZCBNdWx0aS1vcmdhbiBUcmFuc3BsYW50YXRpb24sIE1pbmlzdHJ5IG9mIFB1YmxpYyBIZWFs
dGgsIEZpcnN0IEFmZmlsaWF0ZWQgSG9zcGl0YWwsIFpoZWppYW5nIFVuaXZlcnNpdHkgU2Nob29s
IG9mIE1lZGljaW5lLCBIYW5nemhvdSwgMzEwMDAzLCBaaGVqaWFuZyBQcm92aW5jZSwgQ2hpbmEu
JiN4RDtHcmFkdWF0ZSBJbnN0aXR1dGUgb2YgQ2xpbmljYWwgTWVkaWNpbmUgYW5kIEhlcGF0aXRp
cyBSZXNlYXJjaCBDZW50ZXIsIE5hdGlvbmFsIFRhaXdhbiBVbml2ZXJzaXR5IENvbGxlZ2Ugb2Yg
TWVkaWNpbmUsIE5hdGlvbmFsIFRhaXdhbiBVbml2ZXJzaXR5IEhvc3BpdGFsLCBUYWlwZWksIFRh
aXdhbi48L2F1dGgtYWRkcmVzcz48dGl0bGVzPjx0aXRsZT5Bc2lhbi1QYWNpZmljIGNsaW5pY2Fs
IHByYWN0aWNlIGd1aWRlbGluZXMgb24gdGhlIG1hbmFnZW1lbnQgb2YgaGVwYXRpdGlzIEI6IGEg
MjAxNSB1cGRhdGU8L3RpdGxlPjxzZWNvbmRhcnktdGl0bGU+SGVwYXRvbCBJbnQ8L3NlY29uZGFy
eS10aXRsZT48L3RpdGxlcz48cGVyaW9kaWNhbD48ZnVsbC10aXRsZT5IZXBhdG9sIEludDwvZnVs
bC10aXRsZT48L3BlcmlvZGljYWw+PHBhZ2VzPjEtOTg8L3BhZ2VzPjx2b2x1bWU+MTA8L3ZvbHVt
ZT48bnVtYmVyPjE8L251bWJlcj48a2V5d29yZHM+PGtleXdvcmQ+QWN1dGUgRGlzZWFzZTwva2V5
d29yZD48a2V5d29yZD5BZnJpY2E8L2tleXdvcmQ+PGtleXdvcmQ+QW50aXZpcmFsIEFnZW50cy90
aGVyYXBldXRpYyB1c2U8L2tleXdvcmQ+PGtleXdvcmQ+QXNpYTwva2V5d29yZD48a2V5d29yZD5E
aXNlYXNlIE1hbmFnZW1lbnQ8L2tleXdvcmQ+PGtleXdvcmQ+RmVtYWxlPC9rZXl3b3JkPjxrZXl3
b3JkPkhlcGF0aXRpcyBCLypkaWFnbm9zaXMvKnRoZXJhcHk8L2tleXdvcmQ+PGtleXdvcmQ+SGVw
YXRpdGlzIEIgdmlydXMvaXNvbGF0aW9uICZhbXA7IHB1cmlmaWNhdGlvbjwva2V5d29yZD48a2V5
d29yZD5IZXBhdGl0aXMgQiwgQ2hyb25pYy8qZGlhZ25vc2lzLyp0aGVyYXB5PC9rZXl3b3JkPjxr
ZXl3b3JkPkh1bWFuczwva2V5d29yZD48a2V5d29yZD5NYWxlPC9rZXl3b3JkPjxrZXl3b3JkPkFj
dXRlIGhlcGF0aXRpczwva2V5d29yZD48a2V5d29yZD5HdWlkZWxpbmVzPC9rZXl3b3JkPjxrZXl3
b3JkPkhidjwva2V5d29yZD48L2tleXdvcmRzPjxkYXRlcz48eWVhcj4yMDE2PC95ZWFyPjxwdWIt
ZGF0ZXM+PGRhdGU+SmFuPC9kYXRlPjwvcHViLWRhdGVzPjwvZGF0ZXM+PGlzYm4+MTkzNi0wNTQx
IChFbGVjdHJvbmljKSYjeEQ7MTkzNi0wNTMzIChMaW5raW5nKTwvaXNibj48YWNjZXNzaW9uLW51
bT4yNjU2MzEyMDwvYWNjZXNzaW9uLW51bT48dXJscz48cmVsYXRlZC11cmxzPjx1cmw+aHR0cHM6
Ly93d3cubmNiaS5ubG0ubmloLmdvdi9wdWJtZWQvMjY1NjMxMjA8L3VybD48L3JlbGF0ZWQtdXJs
cz48L3VybHM+PGN1c3RvbTI+UE1DNDcyMjA4NzwvY3VzdG9tMj48ZWxlY3Ryb25pYy1yZXNvdXJj
ZS1udW0+MTAuMTAwNy9zMTIwNzItMDE1LTk2NzUtNDwvZWxlY3Ryb25pYy1yZXNvdXJjZS1udW0+
PC9yZWNvcmQ+PC9DaXRlPjwvRW5kTm90ZT4A
</w:fldData>
        </w:fldChar>
      </w:r>
      <w:r>
        <w:instrText xml:space="preserve"> ADDIN EN.CITE </w:instrText>
      </w:r>
      <w:r>
        <w:fldChar w:fldCharType="begin">
          <w:fldData xml:space="preserve">PEVuZE5vdGU+PENpdGU+PEF1dGhvcj5TYXJpbjwvQXV0aG9yPjxZZWFyPjIwMTY8L1llYXI+PFJl
Y051bT4xNzI8L1JlY051bT48RGlzcGxheVRleHQ+PHN0eWxlIGZhY2U9InN1cGVyc2NyaXB0Ij4z
Mjwvc3R5bGU+PC9EaXNwbGF5VGV4dD48cmVjb3JkPjxyZWMtbnVtYmVyPjE3MjwvcmVjLW51bWJl
cj48Zm9yZWlnbi1rZXlzPjxrZXkgYXBwPSJFTiIgZGItaWQ9IjVyNXZ6ZHAycXYyeDU0ZTIyZW92
OXQyenYyYTB2dDV4NTVyMiIgdGltZXN0YW1wPSIxNDgyMDcxOTgyIj4xNzI8L2tleT48L2ZvcmVp
Z24ta2V5cz48cmVmLXR5cGUgbmFtZT0iSm91cm5hbCBBcnRpY2xlIj4xNzwvcmVmLXR5cGU+PGNv
bnRyaWJ1dG9ycz48YXV0aG9ycz48YXV0aG9yPlNhcmluLCBTLiBLLjwvYXV0aG9yPjxhdXRob3I+
S3VtYXIsIE0uPC9hdXRob3I+PGF1dGhvcj5MYXUsIEcuIEsuPC9hdXRob3I+PGF1dGhvcj5BYmJh
cywgWi48L2F1dGhvcj48YXV0aG9yPkNoYW4sIEguIEwuPC9hdXRob3I+PGF1dGhvcj5DaGVuLCBD
LiBKLjwvYXV0aG9yPjxhdXRob3I+Q2hlbiwgRC4gUy48L2F1dGhvcj48YXV0aG9yPkNoZW4sIEgu
IEwuPC9hdXRob3I+PGF1dGhvcj5DaGVuLCBQLiBKLjwvYXV0aG9yPjxhdXRob3I+Q2hpZW4sIFIu
IE4uPC9hdXRob3I+PGF1dGhvcj5Eb2ttZWNpLCBBLiBLLjwvYXV0aG9yPjxhdXRob3I+R2FuZSwg
RS48L2F1dGhvcj48YXV0aG9yPkhvdSwgSi4gTC48L2F1dGhvcj48YXV0aG9yPkphZnJpLCBXLjwv
YXV0aG9yPjxhdXRob3I+SmlhLCBKLjwvYXV0aG9yPjxhdXRob3I+S2ltLCBKLiBILjwvYXV0aG9y
PjxhdXRob3I+TGFpLCBDLiBMLjwvYXV0aG9yPjxhdXRob3I+TGVlLCBILiBDLjwvYXV0aG9yPjxh
dXRob3I+TGltLCBTLiBHLjwvYXV0aG9yPjxhdXRob3I+TGl1LCBDLiBKLjwvYXV0aG9yPjxhdXRo
b3I+TG9jYXJuaW5pLCBTLjwvYXV0aG9yPjxhdXRob3I+QWwgTWFodGFiLCBNLjwvYXV0aG9yPjxh
dXRob3I+TW9oYW1lZCwgUi48L2F1dGhvcj48YXV0aG9yPk9tYXRhLCBNLjwvYXV0aG9yPjxhdXRo
b3I+UGFyaywgSi48L2F1dGhvcj48YXV0aG9yPlBpcmF0dmlzdXRoLCBULjwvYXV0aG9yPjxhdXRo
b3I+U2hhcm1hLCBCLiBDLjwvYXV0aG9yPjxhdXRob3I+U29sbGFubywgSi48L2F1dGhvcj48YXV0
aG9yPldhbmcsIEYuIFMuPC9hdXRob3I+PGF1dGhvcj5XZWksIEwuPC9hdXRob3I+PGF1dGhvcj5Z
dWVuLCBNLiBGLjwvYXV0aG9yPjxhdXRob3I+WmhlbmcsIFMuIFMuPC9hdXRob3I+PGF1dGhvcj5L
YW8sIEouIEguPC9hdXRob3I+PC9hdXRob3JzPjwvY29udHJpYnV0b3JzPjxhdXRoLWFkZHJlc3M+
RGVwYXJ0bWVudCBvZiBIZXBhdG9sb2d5LCBJbnN0aXR1dGUgb2YgTGl2ZXIgYW5kIEJpbGlhcnkg
U2NpZW5jZXMsIE5ldyBEZWxoaSwgSW5kaWEuIHNoaXZzYXJpbkBnbWFpbC5jb20uJiN4RDtEZXBh
cnRtZW50IG9mIEhlcGF0b2xvZ3ksIEluc3RpdHV0ZSBvZiBMaXZlciBhbmQgQmlsaWFyeSBTY2ll
bmNlcywgTmV3IERlbGhpLCBJbmRpYS4mI3hEO0RpdmlzaW9uIG9mIEdhc3Ryb2VudGVyb2xvZ3kg
YW5kIEhlcGF0b2xvZ3ksIEh1bWFuaXR5IGFuZCBIZWFsdGggTWVkaWNhbCBDZW50cmUsIEhvbmcg
S29uZyBTQVIsIENoaW5hLiYjeEQ7VGhlIEluc3RpdHV0ZSBvZiBUcmFuc2xhdGlvbmFsIEhlcGF0
b2xvZ3ksIEJlaWppbmcsIENoaW5hLiYjeEQ7RGVwYXJ0bWVudCBvZiBIZXBhdG9nYXN0cm9lbnRl
cmxvZ3ksIFNpbmRoIEluc3RpdHV0ZSBvZiBVcm9sb2d5IGFuZCBUcmFuc3BsYW50YXRpb24sIEth
cmFjaGksIFBha2lzdGFuLiYjeEQ7SW5zdGl0dXRlIG9mIERpZ2VzdGl2ZSBEaXNlYXNlLCBUaGUg
Q2hpbmVzZSBVbml2ZXJzaXR5IG9mIEhvbmcgS29uZywgSG9uZyBLb25nLCBDaGluYS4mI3hEO0dl
bm9taWNzIFJlc2VhcmNoIENlbnRlciwgQWNhZGVtaWEgU2luaWNhLCBOYXRpb25hbCBUYWl3YW4g
VW5pdmVyc2l0eSwgVGFpcGVpLCBUYWl3YW4uJiN4RDtEZXBhcnRtZW50IG9mIEludGVybmFsIE1l
ZGljaW5lLCBOYXRpb25hbCBUYWl3YW4gVW5pdmVyc2l0eSBDb2xsZWdlIG9mIE1lZGljaW5lLCBU
YWlwZWksIFRhaXdhbi4mI3hEO0dyYWR1YXRlIEluc3RpdHV0ZSBvZiBDbGluaWNhbCBNZWRpY2lu
ZSwgTmF0aW9uYWwgVGFpd2FuIFVuaXZlcnNpdHkgQ29sbGVnZSBvZiBNZWRpY2luZSwgVGFpcGVp
LCBUYWl3YW4uJiN4RDtEZXBhcnRtZW50IG9mIEludGVybmFsIE1lZGljaW5lLCBOYXRpb25hbCBU
YWl3YW4gVW5pdmVyc2l0eSBIb3NwaXRhbCwgVGFpcGVpLCBUYWl3YW4uJiN4RDtMaXZlciBSZXNl
YXJjaCBVbml0LCBDaGFuZyBHdW5nIE1lbW9yaWFsIEhvc3BpdGFsIGFuZCBVbml2ZXJzaXR5LCBD
aGlsdW5nLCBUYWl3YW4uJiN4RDtEZXBhcnRtZW50IG9mIEdhc3Ryb2VudGVyb2xvZ3ksIEFua2Fy
YSBVbml2ZXJzaXR5IFNjaG9vbCBvZiBNZWRpY2luZSwgQW5rYXJhLCBUdXJrZXkuJiN4RDtOZXcg
WmVhbGFuZCBMaXZlciBUcmFuc3BsYW50IFVuaXQsIEF1Y2tsYW5kIENpdHkgSG9zcGl0YWwsIEF1
Y2tsYW5kLCBOZXcgWmVhbGFuZC4mI3hEO0RlcGFydG1lbnQgb2YgSW5mZWN0aW91cyBEaXNlYXNl
cyBhbmQgSGVwYXRvbG9neSBVbml0LCBOYW5mYW5nIEhvc3BpdGFsLCBHdWFuZ3pob3UsIENoaW5h
LiYjeEQ7RGVwYXJ0bWVudCBvZiBNZWRpY2luZSwgQWdhIEtoYW4gVW5pdmVyc2l0eSwgS2FyYWNo
aSwgUGFraXN0YW4uJiN4RDtCZWlqaW5nIEZyaWVuZHNoaXAgSG9zcGl0YWwsIENhcGl0YWwgTWVk
aWNhbCBVbml2ZXJzaXR5LCBCZWlqaW5nLCBDaGluYS4mI3hEOywgU2VvdWwsIEtvcmVhLiYjeEQ7
RGVwYXJ0bWVudCBvZiBNZWRpY2luZSwgVW5pdmVyc2l0eSBvZiBIb25nIEtvbmcsIEhvbmcgS29u
ZywgQ2hpbmEuJiN4RDtJbnRlcm5hbCBNZWRpY2luZSBBc2FuIE1lZGljYWwgQ2VudGVyLCBTZW91
bCwgS29yZWEuJiN4RDtEaXZpc2lvbiBvZiBHYXN0cm9lbnRlcm9sb2d5IGFuZCBIZXBhdG9sb2d5
LCBOYXRpb25hbCBVbml2ZXJzaXR5IEhlYWx0aCBTeXN0ZW0sIFNpbmdhcG9yZSwgU2luZ2Fwb3Jl
LiYjeEQ7UmVzZWFyY2ggYW5kIE1vbGVjdWxhciBEZXZlbG9wbWVudCwgVmljdG9yaWFuIEluZmVj
dGlvdXMgRGlzZWFzZXMgUmVmZXJlbmNlIExhYm9yYXRvcnksIE1lbGJvdXJuZSwgQXVzdHJhbGlh
LiYjeEQ7QmFuZ2FiYW5kaHUgU2hlaWtoIE11amliIE1lZGljYWwgVW5pdmVyc2l0eSwgRGhha2Es
IEJhbmdsYWRlc2guJiN4RDtEZXBhcnRtZW50IG9mIE1lZGljaW5lLCBGYWN1bHR5IG9mIE1lZGlj
aW5lLCBVbml2ZXJzaXR5IE1hbGF5YSwgS3VhbGEgTHVtcHVyLCBNYWxheXNpYS4mI3hEO1lhbWFu
YXNoaSBIb3NwaXRhbHMgKENlbnRyYWwgYW5kIEtpdGEpIE9yZ2FuaXphdGlvbiwgMS0xLTEgRnVq
aW1pLCBLb2Z1LXNoaSwgWWFtYW5hc2hpLCA0MDAtODUwNiwgSmFwYW4uJiN4RDtEZXBhcnRtZW50
IG9mIEludGVybmFsIE1lZGljaW5lLCBJbnN0aXR1dGUgb2YgR2FzdHJvZW50ZXJvbG9neSwgWW9u
c2VpIFVuaXZlcnNpdHkgQ29sbGVnZSBvZiBNZWRpY2luZSwgU2VvdWwsIEtvcmVhLiYjeEQ7TktD
IEluc3RpdHV0ZSBvZiBHYXN0cm9lbnRlcm9sb2d5IGFuZCBIZXBhdG9sb2d5LCBQcmluY2Ugb2Yg
U29uZ2tsYSBVbml2ZXJzaXR5LCBTb25na2hsYSwgVGhhaWxhbmQuJiN4RDtEZXBhcnRtZW50IG9m
IEdhc3Ryb2VudGVyb2xvZ3ksIEcuQi4gUGFudCBIb3NwaXRhbCwgTmV3IERlbGhpLCBJbmRpYS4m
I3hEO0RlcGFydG1lbnQgb2YgTWVkaWNpbmUsIFVuaXZlcnNpdHkgb2YgU2FudG8gVG9tYXMsIE1h
bmlsYSwgUGhpbGlwcGluZXMuJiN4RDtUcmVhdG1lbnQgYW5kIFJlc2VhcmNoIENlbnRlciBmb3Ig
SW5mZWN0aW91cyBEaXNlYXNlcywgQmVpamluZyAzMDIgSG9zcGl0YWwsIEJlaWppbmcsIENoaW5h
LiYjeEQ7UGVraW5nIFVuaXZlcnNpdHkgSGVwYXRvbG9neSBJbnN0aXR1dGUsIEJlaWppbmcsIENo
aW5hLiYjeEQ7RGl2aXNpb24gb2YgR2FzdHJvZW50ZXJvbG9neSBhbmQgSGVwYXRvbG9neSwgRGVw
YXJ0bWVudCBvZiBNZWRpY2luZSwgVW5pdmVyc2l0eSBvZiBIb25nIEtvbmcsIFBvZnVsYW0sIEhv
bmcgS29uZy4mI3hEO0RlcGFydG1lbnQgb2YgSGVwYXRvYmlsaWFyeSBhbmQgUGFuY3JlYXRpYyBT
dXJnZXJ5LCBDb2xsYWJvcmF0aXZlIElubm92YXRpb24gQ2VudGVyIGZvciBEaWFnbm9zaXMgYW5k
IFRyZWF0bWVudCBvZiBJbmZlY3Rpb3VzIERpc2Vhc2VzLCBLZXkgTGFib3JhdG9yeSBvZiBDb21i
aW5lZCBNdWx0aS1vcmdhbiBUcmFuc3BsYW50YXRpb24sIE1pbmlzdHJ5IG9mIFB1YmxpYyBIZWFs
dGgsIEZpcnN0IEFmZmlsaWF0ZWQgSG9zcGl0YWwsIFpoZWppYW5nIFVuaXZlcnNpdHkgU2Nob29s
IG9mIE1lZGljaW5lLCBIYW5nemhvdSwgMzEwMDAzLCBaaGVqaWFuZyBQcm92aW5jZSwgQ2hpbmEu
JiN4RDtHcmFkdWF0ZSBJbnN0aXR1dGUgb2YgQ2xpbmljYWwgTWVkaWNpbmUgYW5kIEhlcGF0aXRp
cyBSZXNlYXJjaCBDZW50ZXIsIE5hdGlvbmFsIFRhaXdhbiBVbml2ZXJzaXR5IENvbGxlZ2Ugb2Yg
TWVkaWNpbmUsIE5hdGlvbmFsIFRhaXdhbiBVbml2ZXJzaXR5IEhvc3BpdGFsLCBUYWlwZWksIFRh
aXdhbi48L2F1dGgtYWRkcmVzcz48dGl0bGVzPjx0aXRsZT5Bc2lhbi1QYWNpZmljIGNsaW5pY2Fs
IHByYWN0aWNlIGd1aWRlbGluZXMgb24gdGhlIG1hbmFnZW1lbnQgb2YgaGVwYXRpdGlzIEI6IGEg
MjAxNSB1cGRhdGU8L3RpdGxlPjxzZWNvbmRhcnktdGl0bGU+SGVwYXRvbCBJbnQ8L3NlY29uZGFy
eS10aXRsZT48L3RpdGxlcz48cGVyaW9kaWNhbD48ZnVsbC10aXRsZT5IZXBhdG9sIEludDwvZnVs
bC10aXRsZT48L3BlcmlvZGljYWw+PHBhZ2VzPjEtOTg8L3BhZ2VzPjx2b2x1bWU+MTA8L3ZvbHVt
ZT48bnVtYmVyPjE8L251bWJlcj48a2V5d29yZHM+PGtleXdvcmQ+QWN1dGUgRGlzZWFzZTwva2V5
d29yZD48a2V5d29yZD5BZnJpY2E8L2tleXdvcmQ+PGtleXdvcmQ+QW50aXZpcmFsIEFnZW50cy90
aGVyYXBldXRpYyB1c2U8L2tleXdvcmQ+PGtleXdvcmQ+QXNpYTwva2V5d29yZD48a2V5d29yZD5E
aXNlYXNlIE1hbmFnZW1lbnQ8L2tleXdvcmQ+PGtleXdvcmQ+RmVtYWxlPC9rZXl3b3JkPjxrZXl3
b3JkPkhlcGF0aXRpcyBCLypkaWFnbm9zaXMvKnRoZXJhcHk8L2tleXdvcmQ+PGtleXdvcmQ+SGVw
YXRpdGlzIEIgdmlydXMvaXNvbGF0aW9uICZhbXA7IHB1cmlmaWNhdGlvbjwva2V5d29yZD48a2V5
d29yZD5IZXBhdGl0aXMgQiwgQ2hyb25pYy8qZGlhZ25vc2lzLyp0aGVyYXB5PC9rZXl3b3JkPjxr
ZXl3b3JkPkh1bWFuczwva2V5d29yZD48a2V5d29yZD5NYWxlPC9rZXl3b3JkPjxrZXl3b3JkPkFj
dXRlIGhlcGF0aXRpczwva2V5d29yZD48a2V5d29yZD5HdWlkZWxpbmVzPC9rZXl3b3JkPjxrZXl3
b3JkPkhidjwva2V5d29yZD48L2tleXdvcmRzPjxkYXRlcz48eWVhcj4yMDE2PC95ZWFyPjxwdWIt
ZGF0ZXM+PGRhdGU+SmFuPC9kYXRlPjwvcHViLWRhdGVzPjwvZGF0ZXM+PGlzYm4+MTkzNi0wNTQx
IChFbGVjdHJvbmljKSYjeEQ7MTkzNi0wNTMzIChMaW5raW5nKTwvaXNibj48YWNjZXNzaW9uLW51
bT4yNjU2MzEyMDwvYWNjZXNzaW9uLW51bT48dXJscz48cmVsYXRlZC11cmxzPjx1cmw+aHR0cHM6
Ly93d3cubmNiaS5ubG0ubmloLmdvdi9wdWJtZWQvMjY1NjMxMjA8L3VybD48L3JlbGF0ZWQtdXJs
cz48L3VybHM+PGN1c3RvbTI+UE1DNDcyMjA4NzwvY3VzdG9tMj48ZWxlY3Ryb25pYy1yZXNvdXJj
ZS1udW0+MTAuMTAwNy9zMTIwNzItMDE1LTk2NzUtNDwvZWxlY3Ryb25pYy1yZXNvdXJjZS1udW0+
PC9yZWNvcmQ+PC9DaXRlPjwvRW5kTm90ZT4A
</w:fldData>
        </w:fldChar>
      </w:r>
      <w:r>
        <w:instrText xml:space="preserve"> ADDIN EN.CITE.DATA </w:instrText>
      </w:r>
      <w:r>
        <w:fldChar w:fldCharType="end"/>
      </w:r>
      <w:r>
        <w:fldChar w:fldCharType="separate"/>
      </w:r>
      <w:r w:rsidRPr="00483F60">
        <w:rPr>
          <w:noProof/>
          <w:vertAlign w:val="superscript"/>
        </w:rPr>
        <w:t>32</w:t>
      </w:r>
      <w:r>
        <w:fldChar w:fldCharType="end"/>
      </w:r>
      <w:r>
        <w:t xml:space="preserve"> </w:t>
      </w:r>
      <w:r w:rsidRPr="00583A5A">
        <w:t xml:space="preserve">Nevertheless, previous studies have shown a </w:t>
      </w:r>
      <w:r>
        <w:t xml:space="preserve">substantial risk of </w:t>
      </w:r>
      <w:r w:rsidRPr="00583A5A">
        <w:t>relapse despite fulfilling the APASL recommendation.</w:t>
      </w:r>
      <w:r>
        <w:fldChar w:fldCharType="begin">
          <w:fldData xml:space="preserve">PEVuZE5vdGU+PENpdGU+PEF1dGhvcj5KZW5nPC9BdXRob3I+PFllYXI+MjAxMzwvWWVhcj48UmVj
TnVtPjExMTwvUmVjTnVtPjxEaXNwbGF5VGV4dD48c3R5bGUgZmFjZT0ic3VwZXJzY3JpcHQiPjgs
IDk8L3N0eWxlPjwvRGlzcGxheVRleHQ+PHJlY29yZD48cmVjLW51bWJlcj4xMTE8L3JlYy1udW1i
ZXI+PGZvcmVpZ24ta2V5cz48a2V5IGFwcD0iRU4iIGRiLWlkPSI1cjV2emRwMnF2Mng1NGUyMmVv
djl0Mnp2MmEwdnQ1eDU1cjIiIHRpbWVzdGFtcD0iMCI+MTExPC9rZXk+PC9mb3JlaWduLWtleXM+
PHJlZi10eXBlIG5hbWU9IkpvdXJuYWwgQXJ0aWNsZSI+MTc8L3JlZi10eXBlPjxjb250cmlidXRv
cnM+PGF1dGhvcnM+PGF1dGhvcj5KZW5nLCBXLiBKLjwvYXV0aG9yPjxhdXRob3I+U2hlZW4sIEku
IFMuPC9hdXRob3I+PGF1dGhvcj5DaGVuLCBZLiBDLjwvYXV0aG9yPjxhdXRob3I+SHN1LCBDLiBX
LjwvYXV0aG9yPjxhdXRob3I+Q2hpZW4sIFIuIE4uPC9hdXRob3I+PGF1dGhvcj5DaHUsIEMuIE0u
PC9hdXRob3I+PGF1dGhvcj5MaWF3LCBZLiBGLjwvYXV0aG9yPjwvYXV0aG9ycz48L2NvbnRyaWJ1
dG9ycz48YXV0aC1hZGRyZXNzPkxpdmVyIFJlc2VhcmNoIFVuaXQsIExpbmtvdSBNZWRpY2FsIENl
bnRlciwgQ2hhbmcgR3VuZyBNZW1vcmlhbCBIb3NwaXRhbCwgVGFpcGVpLCBUYWl3YW47IENvbGxl
Z2Ugb2YgTWVkaWNpbmUsIENoYW5nIEd1bmcgVW5pdmVyc2l0eSwgVGFpcGVpLCBUYWl3YW4uPC9h
dXRoLWFkZHJlc3M+PHRpdGxlcz48dGl0bGU+T2ZmLXRoZXJhcHkgZHVyYWJpbGl0eSBvZiByZXNw
b25zZSB0byBlbnRlY2F2aXIgdGhlcmFweSBpbiBoZXBhdGl0aXMgQiBlIGFudGlnZW4tbmVnYXRp
dmUgY2hyb25pYyBoZXBhdGl0aXMgQiBwYXRpZW50czwvdGl0bGU+PHNlY29uZGFyeS10aXRsZT5I
ZXBhdG9sb2d5PC9zZWNvbmRhcnktdGl0bGU+PGFsdC10aXRsZT5IZXBhdG9sb2d5PC9hbHQtdGl0
bGU+PC90aXRsZXM+PHBlcmlvZGljYWw+PGZ1bGwtdGl0bGU+SGVwYXRvbG9neTwvZnVsbC10aXRs
ZT48L3BlcmlvZGljYWw+PGFsdC1wZXJpb2RpY2FsPjxmdWxsLXRpdGxlPkhlcGF0b2xvZ3k8L2Z1
bGwtdGl0bGU+PC9hbHQtcGVyaW9kaWNhbD48cGFnZXM+MTg4OC05NjwvcGFnZXM+PHZvbHVtZT41
ODwvdm9sdW1lPjxudW1iZXI+NjwvbnVtYmVyPjxrZXl3b3Jkcz48a2V5d29yZD5BZHVsdDwva2V5
d29yZD48a2V5d29yZD5BZ2VkPC9rZXl3b3JkPjxrZXl3b3JkPkFnZWQsIDgwIGFuZCBvdmVyPC9r
ZXl3b3JkPjxrZXl3b3JkPkFsYW5pbmUgVHJhbnNhbWluYXNlLypibG9vZDwva2V5d29yZD48a2V5
d29yZD5Db2hvcnQgU3R1ZGllczwva2V5d29yZD48a2V5d29yZD5ETkEsIFZpcmFsLypibG9vZDwv
a2V5d29yZD48a2V5d29yZD5GZW1hbGU8L2tleXdvcmQ+PGtleXdvcmQ+R3VhbmluZS9hZG1pbmlz
dHJhdGlvbiAmYW1wOyBkb3NhZ2UvKmFuYWxvZ3MgJmFtcDsgZGVyaXZhdGl2ZXM8L2tleXdvcmQ+
PGtleXdvcmQ+SGVwYXRpdGlzIEIgZSBBbnRpZ2Vucy8qYmxvb2Q8L2tleXdvcmQ+PGtleXdvcmQ+
SGVwYXRpdGlzIEIgdmlydXMvZ2VuZXRpY3M8L2tleXdvcmQ+PGtleXdvcmQ+SGVwYXRpdGlzIEIs
IENocm9uaWMvKmRydWcgdGhlcmFweTwva2V5d29yZD48a2V5d29yZD5IdW1hbnM8L2tleXdvcmQ+
PGtleXdvcmQ+TGl2ZXIgQ2lycmhvc2lzL2RydWcgdGhlcmFweTwva2V5d29yZD48a2V5d29yZD5N
YWxlPC9rZXl3b3JkPjxrZXl3b3JkPk1pZGRsZSBBZ2VkPC9rZXl3b3JkPjxrZXl3b3JkPlByb3Nw
ZWN0aXZlIFN0dWRpZXM8L2tleXdvcmQ+PGtleXdvcmQ+UmVjdXJyZW5jZTwva2V5d29yZD48a2V5
d29yZD5SZXRyb3NwZWN0aXZlIFN0dWRpZXM8L2tleXdvcmQ+PGtleXdvcmQ+VHJlYXRtZW50IE91
dGNvbWU8L2tleXdvcmQ+PC9rZXl3b3Jkcz48ZGF0ZXM+PHllYXI+MjAxMzwveWVhcj48cHViLWRh
dGVzPjxkYXRlPkRlYzwvZGF0ZT48L3B1Yi1kYXRlcz48L2RhdGVzPjxpc2JuPjE1MjctMzM1MCAo
RWxlY3Ryb25pYykmI3hEOzAyNzAtOTEzOSAoTGlua2luZyk8L2lzYm4+PGFjY2Vzc2lvbi1udW0+
MjM3NDQ0NTQ8L2FjY2Vzc2lvbi1udW0+PHVybHM+PHJlbGF0ZWQtdXJscz48dXJsPmh0dHA6Ly93
d3cubmNiaS5ubG0ubmloLmdvdi9wdWJtZWQvMjM3NDQ0NTQ8L3VybD48L3JlbGF0ZWQtdXJscz48
L3VybHM+PGVsZWN0cm9uaWMtcmVzb3VyY2UtbnVtPjEwLjEwMDIvaGVwLjI2NTQ5PC9lbGVjdHJv
bmljLXJlc291cmNlLW51bT48L3JlY29yZD48L0NpdGU+PENpdGU+PEF1dGhvcj5TZXRvPC9BdXRo
b3I+PFllYXI+MjAxNTwvWWVhcj48UmVjTnVtPjExMjwvUmVjTnVtPjxyZWNvcmQ+PHJlYy1udW1i
ZXI+MTEyPC9yZWMtbnVtYmVyPjxmb3JlaWduLWtleXM+PGtleSBhcHA9IkVOIiBkYi1pZD0iNXI1
dnpkcDJxdjJ4NTRlMjJlb3Y5dDJ6djJhMHZ0NXg1NXIyIiB0aW1lc3RhbXA9IjAiPjExMjwva2V5
PjwvZm9yZWlnbi1rZXlzPjxyZWYtdHlwZSBuYW1lPSJKb3VybmFsIEFydGljbGUiPjE3PC9yZWYt
dHlwZT48Y29udHJpYnV0b3JzPjxhdXRob3JzPjxhdXRob3I+U2V0bywgVy4gSy48L2F1dGhvcj48
YXV0aG9yPkh1aSwgQS4gSi48L2F1dGhvcj48YXV0aG9yPldvbmcsIFYuIFcuPC9hdXRob3I+PGF1
dGhvcj5Xb25nLCBHLiBMLjwvYXV0aG9yPjxhdXRob3I+TGl1LCBLLiBTLjwvYXV0aG9yPjxhdXRo
b3I+TGFpLCBDLiBMLjwvYXV0aG9yPjxhdXRob3I+WXVlbiwgTS4gRi48L2F1dGhvcj48YXV0aG9y
PkNoYW4sIEguIEwuPC9hdXRob3I+PC9hdXRob3JzPjwvY29udHJpYnV0b3JzPjxhdXRoLWFkZHJl
c3M+RGVwYXJ0bWVudCBvZiBNZWRpY2luZSwgVGhlIFVuaXZlcnNpdHkgb2YgSG9uZyBLb25nLCBI
b25nIEtvbmcuJiN4RDtEZXBhcnRtZW50IG9mIE1lZGljaW5lLCBBbGljZSBIbyBNaXUgTGluZyBO
ZXRoZXJzb2xlIEhvc3BpdGFsLCBIb25nIEtvbmcuJiN4RDtJbnN0aXR1dGUgb2YgRGlnZXN0aXZl
IERpc2Vhc2UsIFRoZSBDaGluZXNlIFVuaXZlcnNpdHkgb2YgSG9uZyBLb25nLCBIb25nIEtvbmcu
PC9hdXRoLWFkZHJlc3M+PHRpdGxlcz48dGl0bGU+VHJlYXRtZW50IGNlc3NhdGlvbiBvZiBlbnRl
Y2F2aXIgaW4gQXNpYW4gcGF0aWVudHMgd2l0aCBoZXBhdGl0aXMgQiBlIGFudGlnZW4gbmVnYXRp
dmUgY2hyb25pYyBoZXBhdGl0aXMgQjogYSBtdWx0aWNlbnRyZSBwcm9zcGVjdGl2ZSBzdHVkeTwv
dGl0bGU+PHNlY29uZGFyeS10aXRsZT5HdXQ8L3NlY29uZGFyeS10aXRsZT48YWx0LXRpdGxlPkd1
dDwvYWx0LXRpdGxlPjwvdGl0bGVzPjxwZXJpb2RpY2FsPjxmdWxsLXRpdGxlPkd1dDwvZnVsbC10
aXRsZT48L3BlcmlvZGljYWw+PGFsdC1wZXJpb2RpY2FsPjxmdWxsLXRpdGxlPkd1dDwvZnVsbC10
aXRsZT48L2FsdC1wZXJpb2RpY2FsPjxwYWdlcz42NjctNzI8L3BhZ2VzPjx2b2x1bWU+NjQ8L3Zv
bHVtZT48bnVtYmVyPjQ8L251bWJlcj48ZGF0ZXM+PHllYXI+MjAxNTwveWVhcj48cHViLWRhdGVz
PjxkYXRlPkFwcjwvZGF0ZT48L3B1Yi1kYXRlcz48L2RhdGVzPjxpc2JuPjE0NjgtMzI4OCAoRWxl
Y3Ryb25pYykmI3hEOzAwMTctNTc0OSAoTGlua2luZyk8L2lzYm4+PGFjY2Vzc2lvbi1udW0+MjQ4
MzM2MzU8L2FjY2Vzc2lvbi1udW0+PHVybHM+PHJlbGF0ZWQtdXJscz48dXJsPmh0dHA6Ly93d3cu
bmNiaS5ubG0ubmloLmdvdi9wdWJtZWQvMjQ4MzM2MzU8L3VybD48L3JlbGF0ZWQtdXJscz48L3Vy
bHM+PGVsZWN0cm9uaWMtcmVzb3VyY2UtbnVtPjEwLjExMzYvZ3V0am5sLTIwMTQtMzA3MjM3PC9l
bGVjdHJvbmljLXJlc291cmNlLW51bT48L3JlY29yZD48L0NpdGU+PC9FbmROb3RlPgB=
</w:fldData>
        </w:fldChar>
      </w:r>
      <w:r>
        <w:instrText xml:space="preserve"> ADDIN EN.CITE </w:instrText>
      </w:r>
      <w:r>
        <w:fldChar w:fldCharType="begin">
          <w:fldData xml:space="preserve">PEVuZE5vdGU+PENpdGU+PEF1dGhvcj5KZW5nPC9BdXRob3I+PFllYXI+MjAxMzwvWWVhcj48UmVj
TnVtPjExMTwvUmVjTnVtPjxEaXNwbGF5VGV4dD48c3R5bGUgZmFjZT0ic3VwZXJzY3JpcHQiPjgs
IDk8L3N0eWxlPjwvRGlzcGxheVRleHQ+PHJlY29yZD48cmVjLW51bWJlcj4xMTE8L3JlYy1udW1i
ZXI+PGZvcmVpZ24ta2V5cz48a2V5IGFwcD0iRU4iIGRiLWlkPSI1cjV2emRwMnF2Mng1NGUyMmVv
djl0Mnp2MmEwdnQ1eDU1cjIiIHRpbWVzdGFtcD0iMCI+MTExPC9rZXk+PC9mb3JlaWduLWtleXM+
PHJlZi10eXBlIG5hbWU9IkpvdXJuYWwgQXJ0aWNsZSI+MTc8L3JlZi10eXBlPjxjb250cmlidXRv
cnM+PGF1dGhvcnM+PGF1dGhvcj5KZW5nLCBXLiBKLjwvYXV0aG9yPjxhdXRob3I+U2hlZW4sIEku
IFMuPC9hdXRob3I+PGF1dGhvcj5DaGVuLCBZLiBDLjwvYXV0aG9yPjxhdXRob3I+SHN1LCBDLiBX
LjwvYXV0aG9yPjxhdXRob3I+Q2hpZW4sIFIuIE4uPC9hdXRob3I+PGF1dGhvcj5DaHUsIEMuIE0u
PC9hdXRob3I+PGF1dGhvcj5MaWF3LCBZLiBGLjwvYXV0aG9yPjwvYXV0aG9ycz48L2NvbnRyaWJ1
dG9ycz48YXV0aC1hZGRyZXNzPkxpdmVyIFJlc2VhcmNoIFVuaXQsIExpbmtvdSBNZWRpY2FsIENl
bnRlciwgQ2hhbmcgR3VuZyBNZW1vcmlhbCBIb3NwaXRhbCwgVGFpcGVpLCBUYWl3YW47IENvbGxl
Z2Ugb2YgTWVkaWNpbmUsIENoYW5nIEd1bmcgVW5pdmVyc2l0eSwgVGFpcGVpLCBUYWl3YW4uPC9h
dXRoLWFkZHJlc3M+PHRpdGxlcz48dGl0bGU+T2ZmLXRoZXJhcHkgZHVyYWJpbGl0eSBvZiByZXNw
b25zZSB0byBlbnRlY2F2aXIgdGhlcmFweSBpbiBoZXBhdGl0aXMgQiBlIGFudGlnZW4tbmVnYXRp
dmUgY2hyb25pYyBoZXBhdGl0aXMgQiBwYXRpZW50czwvdGl0bGU+PHNlY29uZGFyeS10aXRsZT5I
ZXBhdG9sb2d5PC9zZWNvbmRhcnktdGl0bGU+PGFsdC10aXRsZT5IZXBhdG9sb2d5PC9hbHQtdGl0
bGU+PC90aXRsZXM+PHBlcmlvZGljYWw+PGZ1bGwtdGl0bGU+SGVwYXRvbG9neTwvZnVsbC10aXRs
ZT48L3BlcmlvZGljYWw+PGFsdC1wZXJpb2RpY2FsPjxmdWxsLXRpdGxlPkhlcGF0b2xvZ3k8L2Z1
bGwtdGl0bGU+PC9hbHQtcGVyaW9kaWNhbD48cGFnZXM+MTg4OC05NjwvcGFnZXM+PHZvbHVtZT41
ODwvdm9sdW1lPjxudW1iZXI+NjwvbnVtYmVyPjxrZXl3b3Jkcz48a2V5d29yZD5BZHVsdDwva2V5
d29yZD48a2V5d29yZD5BZ2VkPC9rZXl3b3JkPjxrZXl3b3JkPkFnZWQsIDgwIGFuZCBvdmVyPC9r
ZXl3b3JkPjxrZXl3b3JkPkFsYW5pbmUgVHJhbnNhbWluYXNlLypibG9vZDwva2V5d29yZD48a2V5
d29yZD5Db2hvcnQgU3R1ZGllczwva2V5d29yZD48a2V5d29yZD5ETkEsIFZpcmFsLypibG9vZDwv
a2V5d29yZD48a2V5d29yZD5GZW1hbGU8L2tleXdvcmQ+PGtleXdvcmQ+R3VhbmluZS9hZG1pbmlz
dHJhdGlvbiAmYW1wOyBkb3NhZ2UvKmFuYWxvZ3MgJmFtcDsgZGVyaXZhdGl2ZXM8L2tleXdvcmQ+
PGtleXdvcmQ+SGVwYXRpdGlzIEIgZSBBbnRpZ2Vucy8qYmxvb2Q8L2tleXdvcmQ+PGtleXdvcmQ+
SGVwYXRpdGlzIEIgdmlydXMvZ2VuZXRpY3M8L2tleXdvcmQ+PGtleXdvcmQ+SGVwYXRpdGlzIEIs
IENocm9uaWMvKmRydWcgdGhlcmFweTwva2V5d29yZD48a2V5d29yZD5IdW1hbnM8L2tleXdvcmQ+
PGtleXdvcmQ+TGl2ZXIgQ2lycmhvc2lzL2RydWcgdGhlcmFweTwva2V5d29yZD48a2V5d29yZD5N
YWxlPC9rZXl3b3JkPjxrZXl3b3JkPk1pZGRsZSBBZ2VkPC9rZXl3b3JkPjxrZXl3b3JkPlByb3Nw
ZWN0aXZlIFN0dWRpZXM8L2tleXdvcmQ+PGtleXdvcmQ+UmVjdXJyZW5jZTwva2V5d29yZD48a2V5
d29yZD5SZXRyb3NwZWN0aXZlIFN0dWRpZXM8L2tleXdvcmQ+PGtleXdvcmQ+VHJlYXRtZW50IE91
dGNvbWU8L2tleXdvcmQ+PC9rZXl3b3Jkcz48ZGF0ZXM+PHllYXI+MjAxMzwveWVhcj48cHViLWRh
dGVzPjxkYXRlPkRlYzwvZGF0ZT48L3B1Yi1kYXRlcz48L2RhdGVzPjxpc2JuPjE1MjctMzM1MCAo
RWxlY3Ryb25pYykmI3hEOzAyNzAtOTEzOSAoTGlua2luZyk8L2lzYm4+PGFjY2Vzc2lvbi1udW0+
MjM3NDQ0NTQ8L2FjY2Vzc2lvbi1udW0+PHVybHM+PHJlbGF0ZWQtdXJscz48dXJsPmh0dHA6Ly93
d3cubmNiaS5ubG0ubmloLmdvdi9wdWJtZWQvMjM3NDQ0NTQ8L3VybD48L3JlbGF0ZWQtdXJscz48
L3VybHM+PGVsZWN0cm9uaWMtcmVzb3VyY2UtbnVtPjEwLjEwMDIvaGVwLjI2NTQ5PC9lbGVjdHJv
bmljLXJlc291cmNlLW51bT48L3JlY29yZD48L0NpdGU+PENpdGU+PEF1dGhvcj5TZXRvPC9BdXRo
b3I+PFllYXI+MjAxNTwvWWVhcj48UmVjTnVtPjExMjwvUmVjTnVtPjxyZWNvcmQ+PHJlYy1udW1i
ZXI+MTEyPC9yZWMtbnVtYmVyPjxmb3JlaWduLWtleXM+PGtleSBhcHA9IkVOIiBkYi1pZD0iNXI1
dnpkcDJxdjJ4NTRlMjJlb3Y5dDJ6djJhMHZ0NXg1NXIyIiB0aW1lc3RhbXA9IjAiPjExMjwva2V5
PjwvZm9yZWlnbi1rZXlzPjxyZWYtdHlwZSBuYW1lPSJKb3VybmFsIEFydGljbGUiPjE3PC9yZWYt
dHlwZT48Y29udHJpYnV0b3JzPjxhdXRob3JzPjxhdXRob3I+U2V0bywgVy4gSy48L2F1dGhvcj48
YXV0aG9yPkh1aSwgQS4gSi48L2F1dGhvcj48YXV0aG9yPldvbmcsIFYuIFcuPC9hdXRob3I+PGF1
dGhvcj5Xb25nLCBHLiBMLjwvYXV0aG9yPjxhdXRob3I+TGl1LCBLLiBTLjwvYXV0aG9yPjxhdXRo
b3I+TGFpLCBDLiBMLjwvYXV0aG9yPjxhdXRob3I+WXVlbiwgTS4gRi48L2F1dGhvcj48YXV0aG9y
PkNoYW4sIEguIEwuPC9hdXRob3I+PC9hdXRob3JzPjwvY29udHJpYnV0b3JzPjxhdXRoLWFkZHJl
c3M+RGVwYXJ0bWVudCBvZiBNZWRpY2luZSwgVGhlIFVuaXZlcnNpdHkgb2YgSG9uZyBLb25nLCBI
b25nIEtvbmcuJiN4RDtEZXBhcnRtZW50IG9mIE1lZGljaW5lLCBBbGljZSBIbyBNaXUgTGluZyBO
ZXRoZXJzb2xlIEhvc3BpdGFsLCBIb25nIEtvbmcuJiN4RDtJbnN0aXR1dGUgb2YgRGlnZXN0aXZl
IERpc2Vhc2UsIFRoZSBDaGluZXNlIFVuaXZlcnNpdHkgb2YgSG9uZyBLb25nLCBIb25nIEtvbmcu
PC9hdXRoLWFkZHJlc3M+PHRpdGxlcz48dGl0bGU+VHJlYXRtZW50IGNlc3NhdGlvbiBvZiBlbnRl
Y2F2aXIgaW4gQXNpYW4gcGF0aWVudHMgd2l0aCBoZXBhdGl0aXMgQiBlIGFudGlnZW4gbmVnYXRp
dmUgY2hyb25pYyBoZXBhdGl0aXMgQjogYSBtdWx0aWNlbnRyZSBwcm9zcGVjdGl2ZSBzdHVkeTwv
dGl0bGU+PHNlY29uZGFyeS10aXRsZT5HdXQ8L3NlY29uZGFyeS10aXRsZT48YWx0LXRpdGxlPkd1
dDwvYWx0LXRpdGxlPjwvdGl0bGVzPjxwZXJpb2RpY2FsPjxmdWxsLXRpdGxlPkd1dDwvZnVsbC10
aXRsZT48L3BlcmlvZGljYWw+PGFsdC1wZXJpb2RpY2FsPjxmdWxsLXRpdGxlPkd1dDwvZnVsbC10
aXRsZT48L2FsdC1wZXJpb2RpY2FsPjxwYWdlcz42NjctNzI8L3BhZ2VzPjx2b2x1bWU+NjQ8L3Zv
bHVtZT48bnVtYmVyPjQ8L251bWJlcj48ZGF0ZXM+PHllYXI+MjAxNTwveWVhcj48cHViLWRhdGVz
PjxkYXRlPkFwcjwvZGF0ZT48L3B1Yi1kYXRlcz48L2RhdGVzPjxpc2JuPjE0NjgtMzI4OCAoRWxl
Y3Ryb25pYykmI3hEOzAwMTctNTc0OSAoTGlua2luZyk8L2lzYm4+PGFjY2Vzc2lvbi1udW0+MjQ4
MzM2MzU8L2FjY2Vzc2lvbi1udW0+PHVybHM+PHJlbGF0ZWQtdXJscz48dXJsPmh0dHA6Ly93d3cu
bmNiaS5ubG0ubmloLmdvdi9wdWJtZWQvMjQ4MzM2MzU8L3VybD48L3JlbGF0ZWQtdXJscz48L3Vy
bHM+PGVsZWN0cm9uaWMtcmVzb3VyY2UtbnVtPjEwLjExMzYvZ3V0am5sLTIwMTQtMzA3MjM3PC9l
bGVjdHJvbmljLXJlc291cmNlLW51bT48L3JlY29yZD48L0NpdGU+PC9FbmROb3RlPgB=
</w:fldData>
        </w:fldChar>
      </w:r>
      <w:r>
        <w:instrText xml:space="preserve"> ADDIN EN.CITE.DATA </w:instrText>
      </w:r>
      <w:r>
        <w:fldChar w:fldCharType="end"/>
      </w:r>
      <w:r>
        <w:fldChar w:fldCharType="separate"/>
      </w:r>
      <w:r w:rsidRPr="00483F60">
        <w:rPr>
          <w:noProof/>
          <w:vertAlign w:val="superscript"/>
        </w:rPr>
        <w:t>8, 9</w:t>
      </w:r>
      <w:r>
        <w:fldChar w:fldCharType="end"/>
      </w:r>
      <w:r w:rsidRPr="00583A5A">
        <w:t xml:space="preserve"> </w:t>
      </w:r>
      <w:r>
        <w:t xml:space="preserve">Lastly, it is </w:t>
      </w:r>
      <w:r w:rsidRPr="007B61B7">
        <w:t>beyond the scope of the present study</w:t>
      </w:r>
      <w:r>
        <w:rPr>
          <w:rFonts w:hint="eastAsia"/>
        </w:rPr>
        <w:t xml:space="preserve"> </w:t>
      </w:r>
      <w:r>
        <w:t xml:space="preserve">to address HBsAg loss, given that few participants lost HBsAg off therapy.        </w:t>
      </w:r>
    </w:p>
    <w:p w:rsidR="00570994" w:rsidRDefault="00570994" w:rsidP="00570994">
      <w:pPr>
        <w:spacing w:line="480" w:lineRule="auto"/>
        <w:ind w:rightChars="-24" w:right="-58" w:firstLineChars="200" w:firstLine="480"/>
        <w:jc w:val="both"/>
      </w:pPr>
      <w:r>
        <w:t xml:space="preserve">In conclusion, our study adds to current understanding about the risk and risk stratification of clinical hepatitis subsequent to virological relapse in CHB patients who stop taking entecavir. Virological relapses was followed by persistent or severe hepatitis. Moreover, this risk is predictable by serum levels of HBV DNA at the episode of virological rebound. For patients whose viremia recurs at a gradient greater than 100,000 IU/mL, the risk is so high that retreatment should not be deferred. These novel findings may help to guide CHB management off NUC therapy </w:t>
      </w:r>
      <w:r>
        <w:rPr>
          <w:rFonts w:hint="eastAsia"/>
        </w:rPr>
        <w:t xml:space="preserve">and warrant </w:t>
      </w:r>
      <w:r>
        <w:t xml:space="preserve">independent validation and further exploration. </w:t>
      </w:r>
    </w:p>
    <w:p w:rsidR="00570994" w:rsidRDefault="00570994" w:rsidP="00570994">
      <w:pPr>
        <w:spacing w:line="480" w:lineRule="auto"/>
        <w:ind w:rightChars="-24" w:right="-58" w:firstLineChars="200" w:firstLine="480"/>
        <w:jc w:val="both"/>
      </w:pPr>
      <w:r w:rsidRPr="004B3B4E" w:rsidDel="004B3B4E">
        <w:t xml:space="preserve"> </w:t>
      </w:r>
    </w:p>
    <w:p w:rsidR="00570994" w:rsidRDefault="00570994" w:rsidP="00570994">
      <w:pPr>
        <w:spacing w:line="480" w:lineRule="auto"/>
        <w:ind w:rightChars="-24" w:right="-58"/>
        <w:jc w:val="both"/>
        <w:rPr>
          <w:b/>
        </w:rPr>
      </w:pPr>
      <w:r w:rsidRPr="006E1C68">
        <w:rPr>
          <w:rFonts w:hint="eastAsia"/>
          <w:b/>
          <w:caps/>
        </w:rPr>
        <w:t>A</w:t>
      </w:r>
      <w:r w:rsidRPr="006E1C68">
        <w:rPr>
          <w:b/>
          <w:caps/>
        </w:rPr>
        <w:t>cknowledgements</w:t>
      </w:r>
      <w:r>
        <w:rPr>
          <w:b/>
        </w:rPr>
        <w:t>:</w:t>
      </w:r>
    </w:p>
    <w:p w:rsidR="00570994" w:rsidRDefault="00570994" w:rsidP="00570994">
      <w:pPr>
        <w:spacing w:line="480" w:lineRule="auto"/>
        <w:ind w:leftChars="-59" w:left="-142"/>
      </w:pPr>
      <w:r>
        <w:rPr>
          <w:rFonts w:hint="eastAsia"/>
        </w:rPr>
        <w:t xml:space="preserve">The authors are indebted </w:t>
      </w:r>
      <w:r>
        <w:t xml:space="preserve">to </w:t>
      </w:r>
      <w:r>
        <w:rPr>
          <w:rFonts w:hint="eastAsia"/>
        </w:rPr>
        <w:t>Pr</w:t>
      </w:r>
      <w:r>
        <w:t>ofessor Grace LH Wong (</w:t>
      </w:r>
      <w:r w:rsidRPr="00462796">
        <w:t>The Chinese University of Hong Kong</w:t>
      </w:r>
      <w:r>
        <w:t xml:space="preserve">) for her careful review and comments. We also appreciate efficient assistance by Ms. Ying-Ju Lee, Ms. Hsin-Yi Tsai, and Ms. </w:t>
      </w:r>
      <w:r w:rsidRPr="00644A6C">
        <w:t>Tzu-Shan Chen</w:t>
      </w:r>
      <w:r>
        <w:t xml:space="preserve">. This study received grant support from the </w:t>
      </w:r>
      <w:r w:rsidRPr="00E57B06">
        <w:t xml:space="preserve">E-Da Hospital (EDAHP105019), </w:t>
      </w:r>
      <w:r>
        <w:t xml:space="preserve">the </w:t>
      </w:r>
      <w:r w:rsidRPr="00E57B06">
        <w:t>Tomorrow Medical Foundation (105-2), and the Taipei Pathology Institutes (TIP105-8).</w:t>
      </w:r>
    </w:p>
    <w:p w:rsidR="00570994" w:rsidRPr="003935A5" w:rsidRDefault="00570994" w:rsidP="00570994">
      <w:pPr>
        <w:sectPr w:rsidR="00570994" w:rsidRPr="003935A5" w:rsidSect="0079438E">
          <w:pgSz w:w="11906" w:h="16838" w:code="9"/>
          <w:pgMar w:top="1440" w:right="1758" w:bottom="1440" w:left="1758" w:header="851" w:footer="992" w:gutter="0"/>
          <w:lnNumType w:countBy="1" w:restart="continuous"/>
          <w:cols w:space="425"/>
          <w:docGrid w:type="linesAndChars" w:linePitch="360"/>
        </w:sectPr>
      </w:pPr>
    </w:p>
    <w:p w:rsidR="00570994" w:rsidRPr="00900061" w:rsidRDefault="00570994" w:rsidP="00570994">
      <w:pPr>
        <w:pStyle w:val="EndNoteBibliography"/>
        <w:rPr>
          <w:b/>
          <w:caps/>
        </w:rPr>
      </w:pPr>
      <w:r w:rsidRPr="00900061">
        <w:rPr>
          <w:b/>
          <w:caps/>
        </w:rPr>
        <w:t>REFERENCES</w:t>
      </w:r>
    </w:p>
    <w:p w:rsidR="00570994" w:rsidRDefault="00570994" w:rsidP="00570994"/>
    <w:p w:rsidR="00570994" w:rsidRPr="00E95E2E" w:rsidRDefault="00570994" w:rsidP="00570994">
      <w:pPr>
        <w:pStyle w:val="EndNoteBibliography"/>
      </w:pPr>
      <w:r>
        <w:rPr>
          <w:rFonts w:cs="Calibri"/>
        </w:rPr>
        <w:fldChar w:fldCharType="begin"/>
      </w:r>
      <w:r>
        <w:instrText xml:space="preserve"> ADDIN EN.REFLIST </w:instrText>
      </w:r>
      <w:r>
        <w:rPr>
          <w:rFonts w:cs="Calibri"/>
        </w:rPr>
        <w:fldChar w:fldCharType="separate"/>
      </w:r>
      <w:r w:rsidRPr="00E95E2E">
        <w:t>[1]</w:t>
      </w:r>
      <w:r w:rsidRPr="00E95E2E">
        <w:tab/>
        <w:t>Liaw YF, Kao JH, Piratvisuth T</w:t>
      </w:r>
      <w:r w:rsidRPr="00E95E2E">
        <w:rPr>
          <w:i/>
        </w:rPr>
        <w:t>, et al.</w:t>
      </w:r>
      <w:r w:rsidRPr="00E95E2E">
        <w:t xml:space="preserve"> Asian-Pacific consensus statement on the management of chronic hepatitis B: a 2012 update. </w:t>
      </w:r>
      <w:r w:rsidRPr="00E95E2E">
        <w:rPr>
          <w:i/>
        </w:rPr>
        <w:t>Hepatol Int</w:t>
      </w:r>
      <w:r w:rsidRPr="00E95E2E">
        <w:t xml:space="preserve">. 2012; </w:t>
      </w:r>
      <w:r w:rsidRPr="00E95E2E">
        <w:rPr>
          <w:b/>
        </w:rPr>
        <w:t>6</w:t>
      </w:r>
      <w:r w:rsidRPr="00E95E2E">
        <w:t>: 531-61.</w:t>
      </w:r>
    </w:p>
    <w:p w:rsidR="00570994" w:rsidRPr="00E95E2E" w:rsidRDefault="00570994" w:rsidP="00570994">
      <w:pPr>
        <w:pStyle w:val="EndNoteBibliography"/>
      </w:pPr>
      <w:r w:rsidRPr="00E95E2E">
        <w:t>[2]</w:t>
      </w:r>
      <w:r w:rsidRPr="00E95E2E">
        <w:tab/>
        <w:t xml:space="preserve">Terrault NA, Bzowej NH, Chang KM, Hwang JP, Jonas MM, Murad MH. AASLD guidelines for treatment of chronic hepatitis B. </w:t>
      </w:r>
      <w:r w:rsidRPr="00E95E2E">
        <w:rPr>
          <w:i/>
        </w:rPr>
        <w:t>Hepatology</w:t>
      </w:r>
      <w:r w:rsidRPr="00E95E2E">
        <w:t xml:space="preserve">. 2016; </w:t>
      </w:r>
      <w:r w:rsidRPr="00E95E2E">
        <w:rPr>
          <w:b/>
        </w:rPr>
        <w:t>63</w:t>
      </w:r>
      <w:r w:rsidRPr="00E95E2E">
        <w:t>: 261-83.</w:t>
      </w:r>
    </w:p>
    <w:p w:rsidR="00570994" w:rsidRPr="00E95E2E" w:rsidRDefault="00570994" w:rsidP="00570994">
      <w:pPr>
        <w:pStyle w:val="EndNoteBibliography"/>
      </w:pPr>
      <w:r w:rsidRPr="00E95E2E">
        <w:t>[3]</w:t>
      </w:r>
      <w:r w:rsidRPr="00E95E2E">
        <w:tab/>
        <w:t xml:space="preserve">European Association For The Study Of The L. EASL clinical practice guidelines: Management of chronic hepatitis B virus infection. </w:t>
      </w:r>
      <w:r w:rsidRPr="00E95E2E">
        <w:rPr>
          <w:i/>
        </w:rPr>
        <w:t>J Hepatol</w:t>
      </w:r>
      <w:r w:rsidRPr="00E95E2E">
        <w:t xml:space="preserve">. 2012; </w:t>
      </w:r>
      <w:r w:rsidRPr="00E95E2E">
        <w:rPr>
          <w:b/>
        </w:rPr>
        <w:t>57</w:t>
      </w:r>
      <w:r w:rsidRPr="00E95E2E">
        <w:t>: 167-85.</w:t>
      </w:r>
    </w:p>
    <w:p w:rsidR="00570994" w:rsidRPr="00E95E2E" w:rsidRDefault="00570994" w:rsidP="00570994">
      <w:pPr>
        <w:pStyle w:val="EndNoteBibliography"/>
      </w:pPr>
      <w:r w:rsidRPr="00E95E2E">
        <w:t>[4]</w:t>
      </w:r>
      <w:r w:rsidRPr="00E95E2E">
        <w:tab/>
        <w:t>Marcellin P, Gane E, Buti M</w:t>
      </w:r>
      <w:r w:rsidRPr="00E95E2E">
        <w:rPr>
          <w:i/>
        </w:rPr>
        <w:t>, et al.</w:t>
      </w:r>
      <w:r w:rsidRPr="00E95E2E">
        <w:t xml:space="preserve"> Regression of cirrhosis during treatment with tenofovir disoproxil fumarate for chronic hepatitis B: a 5-year open-label follow-up study. </w:t>
      </w:r>
      <w:r w:rsidRPr="00E95E2E">
        <w:rPr>
          <w:i/>
        </w:rPr>
        <w:t>Lancet</w:t>
      </w:r>
      <w:r w:rsidRPr="00E95E2E">
        <w:t xml:space="preserve">. 2013; </w:t>
      </w:r>
      <w:r w:rsidRPr="00E95E2E">
        <w:rPr>
          <w:b/>
        </w:rPr>
        <w:t>381</w:t>
      </w:r>
      <w:r w:rsidRPr="00E95E2E">
        <w:t>: 468-75.</w:t>
      </w:r>
    </w:p>
    <w:p w:rsidR="00570994" w:rsidRPr="00E95E2E" w:rsidRDefault="00570994" w:rsidP="00570994">
      <w:pPr>
        <w:pStyle w:val="EndNoteBibliography"/>
      </w:pPr>
      <w:r w:rsidRPr="00E95E2E">
        <w:t>[5]</w:t>
      </w:r>
      <w:r w:rsidRPr="00E95E2E">
        <w:tab/>
        <w:t>Chiang CJ, Yang YW, Chen JD</w:t>
      </w:r>
      <w:r w:rsidRPr="00E95E2E">
        <w:rPr>
          <w:i/>
        </w:rPr>
        <w:t>, et al.</w:t>
      </w:r>
      <w:r w:rsidRPr="00E95E2E">
        <w:t xml:space="preserve"> Significant reduction in end-stage liver diseases burden through the national viral hepatitis therapy program in Taiwan. </w:t>
      </w:r>
      <w:r w:rsidRPr="00E95E2E">
        <w:rPr>
          <w:i/>
        </w:rPr>
        <w:t>Hepatology</w:t>
      </w:r>
      <w:r w:rsidRPr="00E95E2E">
        <w:t xml:space="preserve">. 2015; </w:t>
      </w:r>
      <w:r w:rsidRPr="00E95E2E">
        <w:rPr>
          <w:b/>
        </w:rPr>
        <w:t>61</w:t>
      </w:r>
      <w:r w:rsidRPr="00E95E2E">
        <w:t>: 1154-62.</w:t>
      </w:r>
    </w:p>
    <w:p w:rsidR="00570994" w:rsidRPr="00E95E2E" w:rsidRDefault="00570994" w:rsidP="00570994">
      <w:pPr>
        <w:pStyle w:val="EndNoteBibliography"/>
      </w:pPr>
      <w:r w:rsidRPr="00E95E2E">
        <w:t>[6]</w:t>
      </w:r>
      <w:r w:rsidRPr="00E95E2E">
        <w:tab/>
        <w:t>Wu CY, Lin JT, Ho HJ</w:t>
      </w:r>
      <w:r w:rsidRPr="00E95E2E">
        <w:rPr>
          <w:i/>
        </w:rPr>
        <w:t>, et al.</w:t>
      </w:r>
      <w:r w:rsidRPr="00E95E2E">
        <w:t xml:space="preserve"> Association of nucleos(t)ide analogue therapy with reduced risk of hepatocellular carcinoma in patients with chronic hepatitis B: a nationwide cohort study. </w:t>
      </w:r>
      <w:r w:rsidRPr="00E95E2E">
        <w:rPr>
          <w:i/>
        </w:rPr>
        <w:t>Gastroenterology</w:t>
      </w:r>
      <w:r w:rsidRPr="00E95E2E">
        <w:t xml:space="preserve">. 2014; </w:t>
      </w:r>
      <w:r w:rsidRPr="00E95E2E">
        <w:rPr>
          <w:b/>
        </w:rPr>
        <w:t>147</w:t>
      </w:r>
      <w:r w:rsidRPr="00E95E2E">
        <w:t>: 143-51 e5.</w:t>
      </w:r>
    </w:p>
    <w:p w:rsidR="00570994" w:rsidRPr="00E95E2E" w:rsidRDefault="00570994" w:rsidP="00570994">
      <w:pPr>
        <w:pStyle w:val="EndNoteBibliography"/>
      </w:pPr>
      <w:r w:rsidRPr="00E95E2E">
        <w:t>[7]</w:t>
      </w:r>
      <w:r w:rsidRPr="00E95E2E">
        <w:tab/>
        <w:t>Wu CY, Chen YJ, Ho HJ</w:t>
      </w:r>
      <w:r w:rsidRPr="00E95E2E">
        <w:rPr>
          <w:i/>
        </w:rPr>
        <w:t>, et al.</w:t>
      </w:r>
      <w:r w:rsidRPr="00E95E2E">
        <w:t xml:space="preserve"> Association between nucleoside analogues and risk of hepatitis B virus-related hepatocellular carcinoma recurrence following liver resection. </w:t>
      </w:r>
      <w:r w:rsidRPr="00E95E2E">
        <w:rPr>
          <w:i/>
        </w:rPr>
        <w:t>JAMA</w:t>
      </w:r>
      <w:r w:rsidRPr="00E95E2E">
        <w:t xml:space="preserve">. 2012; </w:t>
      </w:r>
      <w:r w:rsidRPr="00E95E2E">
        <w:rPr>
          <w:b/>
        </w:rPr>
        <w:t>308</w:t>
      </w:r>
      <w:r w:rsidRPr="00E95E2E">
        <w:t>: 1906-14.</w:t>
      </w:r>
    </w:p>
    <w:p w:rsidR="00570994" w:rsidRPr="00E95E2E" w:rsidRDefault="00570994" w:rsidP="00570994">
      <w:pPr>
        <w:pStyle w:val="EndNoteBibliography"/>
      </w:pPr>
      <w:r w:rsidRPr="00E95E2E">
        <w:t>[8]</w:t>
      </w:r>
      <w:r w:rsidRPr="00E95E2E">
        <w:tab/>
        <w:t>Seto WK, Hui AJ, Wong VW</w:t>
      </w:r>
      <w:r w:rsidRPr="00E95E2E">
        <w:rPr>
          <w:i/>
        </w:rPr>
        <w:t>, et al.</w:t>
      </w:r>
      <w:r w:rsidRPr="00E95E2E">
        <w:t xml:space="preserve"> Treatment cessation of entecavir in Asian patients with hepatitis B e antigen negative chronic hepatitis B: a multicentre prospective study. </w:t>
      </w:r>
      <w:r w:rsidRPr="00E95E2E">
        <w:rPr>
          <w:i/>
        </w:rPr>
        <w:t>Gut</w:t>
      </w:r>
      <w:r w:rsidRPr="00E95E2E">
        <w:t xml:space="preserve">. 2015; </w:t>
      </w:r>
      <w:r w:rsidRPr="00E95E2E">
        <w:rPr>
          <w:b/>
        </w:rPr>
        <w:t>64</w:t>
      </w:r>
      <w:r w:rsidRPr="00E95E2E">
        <w:t>: 667-72.</w:t>
      </w:r>
    </w:p>
    <w:p w:rsidR="00570994" w:rsidRPr="00E95E2E" w:rsidRDefault="00570994" w:rsidP="00570994">
      <w:pPr>
        <w:pStyle w:val="EndNoteBibliography"/>
      </w:pPr>
      <w:r w:rsidRPr="00E95E2E">
        <w:t>[9]</w:t>
      </w:r>
      <w:r w:rsidRPr="00E95E2E">
        <w:tab/>
        <w:t>Jeng WJ, Sheen IS, Chen YC</w:t>
      </w:r>
      <w:r w:rsidRPr="00E95E2E">
        <w:rPr>
          <w:i/>
        </w:rPr>
        <w:t>, et al.</w:t>
      </w:r>
      <w:r w:rsidRPr="00E95E2E">
        <w:t xml:space="preserve"> Off-therapy durability of response to entecavir therapy in hepatitis B e antigen-negative chronic hepatitis B patients. </w:t>
      </w:r>
      <w:r w:rsidRPr="00E95E2E">
        <w:rPr>
          <w:i/>
        </w:rPr>
        <w:t>Hepatology</w:t>
      </w:r>
      <w:r w:rsidRPr="00E95E2E">
        <w:t xml:space="preserve">. 2013; </w:t>
      </w:r>
      <w:r w:rsidRPr="00E95E2E">
        <w:rPr>
          <w:b/>
        </w:rPr>
        <w:t>58</w:t>
      </w:r>
      <w:r w:rsidRPr="00E95E2E">
        <w:t>: 1888-96.</w:t>
      </w:r>
    </w:p>
    <w:p w:rsidR="00570994" w:rsidRPr="00E95E2E" w:rsidRDefault="00570994" w:rsidP="00570994">
      <w:pPr>
        <w:pStyle w:val="EndNoteBibliography"/>
      </w:pPr>
      <w:r w:rsidRPr="00E95E2E">
        <w:t>[10]</w:t>
      </w:r>
      <w:r w:rsidRPr="00E95E2E">
        <w:tab/>
        <w:t xml:space="preserve">Chang ML, Liaw YF, Hadziyannis SJ. Systematic review: cessation of long-term nucleos(t)ide analogue therapy in patients with hepatitis B e antigen-negative chronic hepatitis B. </w:t>
      </w:r>
      <w:r w:rsidRPr="00E95E2E">
        <w:rPr>
          <w:i/>
        </w:rPr>
        <w:t>Aliment Pharmacol Ther</w:t>
      </w:r>
      <w:r w:rsidRPr="00E95E2E">
        <w:t xml:space="preserve">. 2015; </w:t>
      </w:r>
      <w:r w:rsidRPr="00E95E2E">
        <w:rPr>
          <w:b/>
        </w:rPr>
        <w:t>42</w:t>
      </w:r>
      <w:r w:rsidRPr="00E95E2E">
        <w:t>: 243-57.</w:t>
      </w:r>
    </w:p>
    <w:p w:rsidR="00570994" w:rsidRPr="00E95E2E" w:rsidRDefault="00570994" w:rsidP="00570994">
      <w:pPr>
        <w:pStyle w:val="EndNoteBibliography"/>
      </w:pPr>
      <w:r w:rsidRPr="00E95E2E">
        <w:t>[11]</w:t>
      </w:r>
      <w:r w:rsidRPr="00E95E2E">
        <w:tab/>
        <w:t>Kim GA, Lim YS, An J</w:t>
      </w:r>
      <w:r w:rsidRPr="00E95E2E">
        <w:rPr>
          <w:i/>
        </w:rPr>
        <w:t>, et al.</w:t>
      </w:r>
      <w:r w:rsidRPr="00E95E2E">
        <w:t xml:space="preserve"> HBsAg seroclearance after nucleoside analogue therapy in patients with chronic hepatitis B: clinical outcomes and durability. </w:t>
      </w:r>
      <w:r w:rsidRPr="00E95E2E">
        <w:rPr>
          <w:i/>
        </w:rPr>
        <w:t>Gut</w:t>
      </w:r>
      <w:r w:rsidRPr="00E95E2E">
        <w:t xml:space="preserve">. 2014; </w:t>
      </w:r>
      <w:r w:rsidRPr="00E95E2E">
        <w:rPr>
          <w:b/>
        </w:rPr>
        <w:t>63</w:t>
      </w:r>
      <w:r w:rsidRPr="00E95E2E">
        <w:t>: 1325-32.</w:t>
      </w:r>
    </w:p>
    <w:p w:rsidR="00570994" w:rsidRPr="00E95E2E" w:rsidRDefault="00570994" w:rsidP="00570994">
      <w:pPr>
        <w:pStyle w:val="EndNoteBibliography"/>
      </w:pPr>
      <w:r w:rsidRPr="00E95E2E">
        <w:t>[12]</w:t>
      </w:r>
      <w:r w:rsidRPr="00E95E2E">
        <w:tab/>
        <w:t xml:space="preserve">Chen YC, Jeng WJ, Chien RN, Chu CM, Liaw YF. Clinical outcomes after spontaneous and nucleos(t)ide analogue-treated HBsAg seroclearance in chronic HBV infection. </w:t>
      </w:r>
      <w:r w:rsidRPr="00E95E2E">
        <w:rPr>
          <w:i/>
        </w:rPr>
        <w:t>Aliment Pharmacol Ther</w:t>
      </w:r>
      <w:r w:rsidRPr="00E95E2E">
        <w:t>. 2016.</w:t>
      </w:r>
    </w:p>
    <w:p w:rsidR="00570994" w:rsidRPr="00E95E2E" w:rsidRDefault="00570994" w:rsidP="00570994">
      <w:pPr>
        <w:pStyle w:val="EndNoteBibliography"/>
      </w:pPr>
      <w:r w:rsidRPr="00E95E2E">
        <w:t>[13]</w:t>
      </w:r>
      <w:r w:rsidRPr="00E95E2E">
        <w:tab/>
        <w:t xml:space="preserve">Chevaliez S, Hezode C, Bahrami S, Grare M, Pawlotsky JM. Long-term hepatitis B surface antigen (HBsAg) kinetics during nucleoside/nucleotide analogue therapy: finite treatment duration unlikely. </w:t>
      </w:r>
      <w:r w:rsidRPr="00E95E2E">
        <w:rPr>
          <w:i/>
        </w:rPr>
        <w:t>J Hepatol</w:t>
      </w:r>
      <w:r w:rsidRPr="00E95E2E">
        <w:t xml:space="preserve">. 2013; </w:t>
      </w:r>
      <w:r w:rsidRPr="00E95E2E">
        <w:rPr>
          <w:b/>
        </w:rPr>
        <w:t>58</w:t>
      </w:r>
      <w:r w:rsidRPr="00E95E2E">
        <w:t>: 676-83.</w:t>
      </w:r>
    </w:p>
    <w:p w:rsidR="00570994" w:rsidRPr="00E95E2E" w:rsidRDefault="00570994" w:rsidP="00570994">
      <w:pPr>
        <w:pStyle w:val="EndNoteBibliography"/>
      </w:pPr>
      <w:r w:rsidRPr="00E95E2E">
        <w:t>[14]</w:t>
      </w:r>
      <w:r w:rsidRPr="00E95E2E">
        <w:tab/>
        <w:t>Lim SG, Amarapurkar DN, Chan HL</w:t>
      </w:r>
      <w:r w:rsidRPr="00E95E2E">
        <w:rPr>
          <w:i/>
        </w:rPr>
        <w:t>, et al.</w:t>
      </w:r>
      <w:r w:rsidRPr="00E95E2E">
        <w:t xml:space="preserve"> Reimbursement policies in the Asia-Pacific for chronic hepatitis B. </w:t>
      </w:r>
      <w:r w:rsidRPr="00E95E2E">
        <w:rPr>
          <w:i/>
        </w:rPr>
        <w:t>Hepatol Int</w:t>
      </w:r>
      <w:r w:rsidRPr="00E95E2E">
        <w:t xml:space="preserve">. 2015; </w:t>
      </w:r>
      <w:r w:rsidRPr="00E95E2E">
        <w:rPr>
          <w:b/>
        </w:rPr>
        <w:t>9</w:t>
      </w:r>
      <w:r w:rsidRPr="00E95E2E">
        <w:t>: 43-51.</w:t>
      </w:r>
    </w:p>
    <w:p w:rsidR="00570994" w:rsidRPr="00E95E2E" w:rsidRDefault="00570994" w:rsidP="00570994">
      <w:pPr>
        <w:pStyle w:val="EndNoteBibliography"/>
      </w:pPr>
      <w:r w:rsidRPr="00E95E2E">
        <w:t>[15]</w:t>
      </w:r>
      <w:r w:rsidRPr="00E95E2E">
        <w:tab/>
        <w:t xml:space="preserve">Ridruejo E, Silva MO. Safety of long-term nucleos(t)ide treatment in chronic hepatitis B. </w:t>
      </w:r>
      <w:r w:rsidRPr="00E95E2E">
        <w:rPr>
          <w:i/>
        </w:rPr>
        <w:t>Expert Opin Drug Saf</w:t>
      </w:r>
      <w:r w:rsidRPr="00E95E2E">
        <w:t xml:space="preserve">. 2012; </w:t>
      </w:r>
      <w:r w:rsidRPr="00E95E2E">
        <w:rPr>
          <w:b/>
        </w:rPr>
        <w:t>11</w:t>
      </w:r>
      <w:r w:rsidRPr="00E95E2E">
        <w:t>: 357-60.</w:t>
      </w:r>
    </w:p>
    <w:p w:rsidR="00570994" w:rsidRPr="00E95E2E" w:rsidRDefault="00570994" w:rsidP="00570994">
      <w:pPr>
        <w:pStyle w:val="EndNoteBibliography"/>
      </w:pPr>
      <w:r w:rsidRPr="00E95E2E">
        <w:t>[16]</w:t>
      </w:r>
      <w:r w:rsidRPr="00E95E2E">
        <w:tab/>
        <w:t xml:space="preserve">Lampertico P. Oral antiviral therapy for HBeAg negative chronic hepatitis B: better stop or continue? </w:t>
      </w:r>
      <w:r w:rsidRPr="00E95E2E">
        <w:rPr>
          <w:i/>
        </w:rPr>
        <w:t>Gut</w:t>
      </w:r>
      <w:r w:rsidRPr="00E95E2E">
        <w:t xml:space="preserve">. 2015; </w:t>
      </w:r>
      <w:r w:rsidRPr="00E95E2E">
        <w:rPr>
          <w:b/>
        </w:rPr>
        <w:t>64</w:t>
      </w:r>
      <w:r w:rsidRPr="00E95E2E">
        <w:t>: 526-8.</w:t>
      </w:r>
    </w:p>
    <w:p w:rsidR="00570994" w:rsidRPr="00E95E2E" w:rsidRDefault="00570994" w:rsidP="00570994">
      <w:pPr>
        <w:pStyle w:val="EndNoteBibliography"/>
      </w:pPr>
      <w:r w:rsidRPr="00E95E2E">
        <w:t>[17]</w:t>
      </w:r>
      <w:r w:rsidRPr="00E95E2E">
        <w:tab/>
        <w:t>Chen CH, Lu SN, Hung CH</w:t>
      </w:r>
      <w:r w:rsidRPr="00E95E2E">
        <w:rPr>
          <w:i/>
        </w:rPr>
        <w:t>, et al.</w:t>
      </w:r>
      <w:r w:rsidRPr="00E95E2E">
        <w:t xml:space="preserve"> The role of hepatitis B surface antigen quantification in predicting HBsAg loss and HBV relapse after discontinuation of lamivudine treatment. </w:t>
      </w:r>
      <w:r w:rsidRPr="00E95E2E">
        <w:rPr>
          <w:i/>
        </w:rPr>
        <w:t>J Hepatol</w:t>
      </w:r>
      <w:r w:rsidRPr="00E95E2E">
        <w:t xml:space="preserve">. 2014; </w:t>
      </w:r>
      <w:r w:rsidRPr="00E95E2E">
        <w:rPr>
          <w:b/>
        </w:rPr>
        <w:t>61</w:t>
      </w:r>
      <w:r w:rsidRPr="00E95E2E">
        <w:t>: 515-22.</w:t>
      </w:r>
    </w:p>
    <w:p w:rsidR="00570994" w:rsidRPr="00E95E2E" w:rsidRDefault="00570994" w:rsidP="00570994">
      <w:pPr>
        <w:pStyle w:val="EndNoteBibliography"/>
      </w:pPr>
      <w:r w:rsidRPr="00E95E2E">
        <w:t>[18]</w:t>
      </w:r>
      <w:r w:rsidRPr="00E95E2E">
        <w:tab/>
        <w:t>Chen CH, Hung CH, Hu TH</w:t>
      </w:r>
      <w:r w:rsidRPr="00E95E2E">
        <w:rPr>
          <w:i/>
        </w:rPr>
        <w:t>, et al.</w:t>
      </w:r>
      <w:r w:rsidRPr="00E95E2E">
        <w:t xml:space="preserve"> Association Between Level of Hepatitis B Surface Antigen and Relapse After Entecavir Therapy for Chronic Hepatitis B Virus Infection. </w:t>
      </w:r>
      <w:r w:rsidRPr="00E95E2E">
        <w:rPr>
          <w:i/>
        </w:rPr>
        <w:t>Clin Gastroenterol Hepatol</w:t>
      </w:r>
      <w:r w:rsidRPr="00E95E2E">
        <w:t xml:space="preserve">. 2015; </w:t>
      </w:r>
      <w:r w:rsidRPr="00E95E2E">
        <w:rPr>
          <w:b/>
        </w:rPr>
        <w:t>13</w:t>
      </w:r>
      <w:r w:rsidRPr="00E95E2E">
        <w:t>: 1984-92 e1.</w:t>
      </w:r>
    </w:p>
    <w:p w:rsidR="00570994" w:rsidRPr="00E95E2E" w:rsidRDefault="00570994" w:rsidP="00570994">
      <w:pPr>
        <w:pStyle w:val="EndNoteBibliography"/>
      </w:pPr>
      <w:r w:rsidRPr="00E95E2E">
        <w:t>[19]</w:t>
      </w:r>
      <w:r w:rsidRPr="00E95E2E">
        <w:tab/>
        <w:t xml:space="preserve">Hadziyannis SJ, Sevastianos V, Rapti I, Vassilopoulos D, Hadziyannis E. Sustained responses and loss of HBsAg in HBeAg-negative patients with chronic hepatitis B who stop long-term treatment with adefovir. </w:t>
      </w:r>
      <w:r w:rsidRPr="00E95E2E">
        <w:rPr>
          <w:i/>
        </w:rPr>
        <w:t>Gastroenterology</w:t>
      </w:r>
      <w:r w:rsidRPr="00E95E2E">
        <w:t xml:space="preserve">. 2012; </w:t>
      </w:r>
      <w:r w:rsidRPr="00E95E2E">
        <w:rPr>
          <w:b/>
        </w:rPr>
        <w:t>143</w:t>
      </w:r>
      <w:r w:rsidRPr="00E95E2E">
        <w:t>: 629-36 e1.</w:t>
      </w:r>
    </w:p>
    <w:p w:rsidR="00570994" w:rsidRPr="00E95E2E" w:rsidRDefault="00570994" w:rsidP="00570994">
      <w:pPr>
        <w:pStyle w:val="EndNoteBibliography"/>
      </w:pPr>
      <w:r w:rsidRPr="00E95E2E">
        <w:t>[20]</w:t>
      </w:r>
      <w:r w:rsidRPr="00E95E2E">
        <w:tab/>
        <w:t xml:space="preserve">Chan HL, Wong GL, Chim AM, Chan HY, Chu SH, Wong VW. Prediction of off-treatment response to lamivudine by serum hepatitis B surface antigen quantification in hepatitis B e antigen-negative patients. </w:t>
      </w:r>
      <w:r w:rsidRPr="00E95E2E">
        <w:rPr>
          <w:i/>
        </w:rPr>
        <w:t>Antivir Ther</w:t>
      </w:r>
      <w:r w:rsidRPr="00E95E2E">
        <w:t xml:space="preserve">. 2011; </w:t>
      </w:r>
      <w:r w:rsidRPr="00E95E2E">
        <w:rPr>
          <w:b/>
        </w:rPr>
        <w:t>16</w:t>
      </w:r>
      <w:r w:rsidRPr="00E95E2E">
        <w:t>: 1249-57.</w:t>
      </w:r>
    </w:p>
    <w:p w:rsidR="00570994" w:rsidRPr="00E95E2E" w:rsidRDefault="00570994" w:rsidP="00570994">
      <w:pPr>
        <w:pStyle w:val="EndNoteBibliography"/>
      </w:pPr>
      <w:r w:rsidRPr="00E95E2E">
        <w:t>[21]</w:t>
      </w:r>
      <w:r w:rsidRPr="00E95E2E">
        <w:tab/>
        <w:t>Chi H, Hansen BE, Yim C</w:t>
      </w:r>
      <w:r w:rsidRPr="00E95E2E">
        <w:rPr>
          <w:i/>
        </w:rPr>
        <w:t>, et al.</w:t>
      </w:r>
      <w:r w:rsidRPr="00E95E2E">
        <w:t xml:space="preserve"> Reduced risk of relapse after long-term nucleos(t)ide analogue consolidation therapy for chronic hepatitis B. </w:t>
      </w:r>
      <w:r w:rsidRPr="00E95E2E">
        <w:rPr>
          <w:i/>
        </w:rPr>
        <w:t>Aliment Pharmacol Ther</w:t>
      </w:r>
      <w:r w:rsidRPr="00E95E2E">
        <w:t xml:space="preserve">. 2015; </w:t>
      </w:r>
      <w:r w:rsidRPr="00E95E2E">
        <w:rPr>
          <w:b/>
        </w:rPr>
        <w:t>41</w:t>
      </w:r>
      <w:r w:rsidRPr="00E95E2E">
        <w:t>: 867-76.</w:t>
      </w:r>
    </w:p>
    <w:p w:rsidR="00570994" w:rsidRPr="00E95E2E" w:rsidRDefault="00570994" w:rsidP="00570994">
      <w:pPr>
        <w:pStyle w:val="EndNoteBibliography"/>
      </w:pPr>
      <w:r w:rsidRPr="00E95E2E">
        <w:t>[22]</w:t>
      </w:r>
      <w:r w:rsidRPr="00E95E2E">
        <w:tab/>
        <w:t>Hsu YC, Mo LR, Chang CY</w:t>
      </w:r>
      <w:r w:rsidRPr="00E95E2E">
        <w:rPr>
          <w:i/>
        </w:rPr>
        <w:t>, et al.</w:t>
      </w:r>
      <w:r w:rsidRPr="00E95E2E">
        <w:t xml:space="preserve"> Association Between Serum Level of Hepatitis B Surface Antigen at End of Entecavir Therapy and Risk of Relapse in E Antigen-Negative Patients. </w:t>
      </w:r>
      <w:r w:rsidRPr="00E95E2E">
        <w:rPr>
          <w:i/>
        </w:rPr>
        <w:t>Clin Gastroenterol Hepatol</w:t>
      </w:r>
      <w:r w:rsidRPr="00E95E2E">
        <w:t xml:space="preserve">. 2016; </w:t>
      </w:r>
      <w:r w:rsidRPr="00E95E2E">
        <w:rPr>
          <w:b/>
        </w:rPr>
        <w:t>14</w:t>
      </w:r>
      <w:r w:rsidRPr="00E95E2E">
        <w:t>: 1490-8 e3.</w:t>
      </w:r>
    </w:p>
    <w:p w:rsidR="00570994" w:rsidRPr="00E95E2E" w:rsidRDefault="00570994" w:rsidP="00570994">
      <w:pPr>
        <w:pStyle w:val="EndNoteBibliography"/>
      </w:pPr>
      <w:r w:rsidRPr="00E95E2E">
        <w:t>[23]</w:t>
      </w:r>
      <w:r w:rsidRPr="00E95E2E">
        <w:tab/>
        <w:t xml:space="preserve">Hadziyannis S, Liaw YF. Discontinuation of long-term NA therapy in HBeAg-negative chronic hepatitis B. </w:t>
      </w:r>
      <w:r w:rsidRPr="00E95E2E">
        <w:rPr>
          <w:i/>
        </w:rPr>
        <w:t>Gut</w:t>
      </w:r>
      <w:r w:rsidRPr="00E95E2E">
        <w:t>. 2014.</w:t>
      </w:r>
    </w:p>
    <w:p w:rsidR="00570994" w:rsidRPr="00E95E2E" w:rsidRDefault="00570994" w:rsidP="00570994">
      <w:pPr>
        <w:pStyle w:val="EndNoteBibliography"/>
      </w:pPr>
      <w:r w:rsidRPr="00E95E2E">
        <w:t>[24]</w:t>
      </w:r>
      <w:r w:rsidRPr="00E95E2E">
        <w:tab/>
        <w:t>Hung CH, Lu SN, Wang JH</w:t>
      </w:r>
      <w:r w:rsidRPr="00E95E2E">
        <w:rPr>
          <w:i/>
        </w:rPr>
        <w:t>, et al.</w:t>
      </w:r>
      <w:r w:rsidRPr="00E95E2E">
        <w:t xml:space="preserve"> Correlation between ultrasonographic and pathologic diagnoses of hepatitis B and C virus-related cirrhosis. </w:t>
      </w:r>
      <w:r w:rsidRPr="00E95E2E">
        <w:rPr>
          <w:i/>
        </w:rPr>
        <w:t>Journal of gastroenterology</w:t>
      </w:r>
      <w:r w:rsidRPr="00E95E2E">
        <w:t xml:space="preserve">. 2003; </w:t>
      </w:r>
      <w:r w:rsidRPr="00E95E2E">
        <w:rPr>
          <w:b/>
        </w:rPr>
        <w:t>38</w:t>
      </w:r>
      <w:r w:rsidRPr="00E95E2E">
        <w:t>: 153-7.</w:t>
      </w:r>
    </w:p>
    <w:p w:rsidR="00570994" w:rsidRPr="00E95E2E" w:rsidRDefault="00570994" w:rsidP="00570994">
      <w:pPr>
        <w:pStyle w:val="EndNoteBibliography"/>
      </w:pPr>
      <w:r w:rsidRPr="00E95E2E">
        <w:t>[25]</w:t>
      </w:r>
      <w:r w:rsidRPr="00E95E2E">
        <w:tab/>
        <w:t>Chen CJ, Yang HI, Su J</w:t>
      </w:r>
      <w:r w:rsidRPr="00E95E2E">
        <w:rPr>
          <w:i/>
        </w:rPr>
        <w:t>, et al.</w:t>
      </w:r>
      <w:r w:rsidRPr="00E95E2E">
        <w:t xml:space="preserve"> Risk of hepatocellular carcinoma across a biological gradient of serum hepatitis B virus DNA level. </w:t>
      </w:r>
      <w:r w:rsidRPr="00E95E2E">
        <w:rPr>
          <w:i/>
        </w:rPr>
        <w:t>JAMA</w:t>
      </w:r>
      <w:r w:rsidRPr="00E95E2E">
        <w:t xml:space="preserve">. 2006; </w:t>
      </w:r>
      <w:r w:rsidRPr="00E95E2E">
        <w:rPr>
          <w:b/>
        </w:rPr>
        <w:t>295</w:t>
      </w:r>
      <w:r w:rsidRPr="00E95E2E">
        <w:t>: 65-73.</w:t>
      </w:r>
    </w:p>
    <w:p w:rsidR="00570994" w:rsidRPr="00E95E2E" w:rsidRDefault="00570994" w:rsidP="00570994">
      <w:pPr>
        <w:pStyle w:val="EndNoteBibliography"/>
      </w:pPr>
      <w:r w:rsidRPr="00E95E2E">
        <w:t>[26]</w:t>
      </w:r>
      <w:r w:rsidRPr="00E95E2E">
        <w:tab/>
        <w:t>Iloeje UH, Yang HI, Su J</w:t>
      </w:r>
      <w:r w:rsidRPr="00E95E2E">
        <w:rPr>
          <w:i/>
        </w:rPr>
        <w:t>, et al.</w:t>
      </w:r>
      <w:r w:rsidRPr="00E95E2E">
        <w:t xml:space="preserve"> Predicting cirrhosis risk based on the level of circulating hepatitis B viral load. </w:t>
      </w:r>
      <w:r w:rsidRPr="00E95E2E">
        <w:rPr>
          <w:i/>
        </w:rPr>
        <w:t>Gastroenterology</w:t>
      </w:r>
      <w:r w:rsidRPr="00E95E2E">
        <w:t xml:space="preserve">. 2006; </w:t>
      </w:r>
      <w:r w:rsidRPr="00E95E2E">
        <w:rPr>
          <w:b/>
        </w:rPr>
        <w:t>130</w:t>
      </w:r>
      <w:r w:rsidRPr="00E95E2E">
        <w:t>: 678-86.</w:t>
      </w:r>
    </w:p>
    <w:p w:rsidR="00570994" w:rsidRPr="00E95E2E" w:rsidRDefault="00570994" w:rsidP="00570994">
      <w:pPr>
        <w:pStyle w:val="EndNoteBibliography"/>
      </w:pPr>
      <w:r w:rsidRPr="00E95E2E">
        <w:t>[27]</w:t>
      </w:r>
      <w:r w:rsidRPr="00E95E2E">
        <w:tab/>
        <w:t>Brunetto MR, Oliveri F, Colombatto P</w:t>
      </w:r>
      <w:r w:rsidRPr="00E95E2E">
        <w:rPr>
          <w:i/>
        </w:rPr>
        <w:t>, et al.</w:t>
      </w:r>
      <w:r w:rsidRPr="00E95E2E">
        <w:t xml:space="preserve"> Hepatitis B surface antigen serum levels help to distinguish active from inactive hepatitis B virus genotype D carriers. </w:t>
      </w:r>
      <w:r w:rsidRPr="00E95E2E">
        <w:rPr>
          <w:i/>
        </w:rPr>
        <w:t>Gastroenterology</w:t>
      </w:r>
      <w:r w:rsidRPr="00E95E2E">
        <w:t xml:space="preserve">. 2010; </w:t>
      </w:r>
      <w:r w:rsidRPr="00E95E2E">
        <w:rPr>
          <w:b/>
        </w:rPr>
        <w:t>139</w:t>
      </w:r>
      <w:r w:rsidRPr="00E95E2E">
        <w:t>: 483-90.</w:t>
      </w:r>
    </w:p>
    <w:p w:rsidR="00570994" w:rsidRPr="00E95E2E" w:rsidRDefault="00570994" w:rsidP="00570994">
      <w:pPr>
        <w:pStyle w:val="EndNoteBibliography"/>
      </w:pPr>
      <w:r w:rsidRPr="00E95E2E">
        <w:t>[28]</w:t>
      </w:r>
      <w:r w:rsidRPr="00E95E2E">
        <w:tab/>
        <w:t xml:space="preserve">Jeng WJ, Sheen IS, Liaw YF. Hepatitis B virus DNA level predicts hepatic decompensation in patients with acute exacerbation of chronic hepatitis B. </w:t>
      </w:r>
      <w:r w:rsidRPr="00E95E2E">
        <w:rPr>
          <w:i/>
        </w:rPr>
        <w:t>Clin Gastroenterol Hepatol</w:t>
      </w:r>
      <w:r w:rsidRPr="00E95E2E">
        <w:t xml:space="preserve">. 2010; </w:t>
      </w:r>
      <w:r w:rsidRPr="00E95E2E">
        <w:rPr>
          <w:b/>
        </w:rPr>
        <w:t>8</w:t>
      </w:r>
      <w:r w:rsidRPr="00E95E2E">
        <w:t>: 541-5.</w:t>
      </w:r>
    </w:p>
    <w:p w:rsidR="00570994" w:rsidRPr="00E95E2E" w:rsidRDefault="00570994" w:rsidP="00570994">
      <w:pPr>
        <w:pStyle w:val="EndNoteBibliography"/>
      </w:pPr>
      <w:r w:rsidRPr="00E95E2E">
        <w:t>[29]</w:t>
      </w:r>
      <w:r w:rsidRPr="00E95E2E">
        <w:tab/>
        <w:t>Hsu YC, Wu CY, Chang CY</w:t>
      </w:r>
      <w:r w:rsidRPr="00E95E2E">
        <w:rPr>
          <w:i/>
        </w:rPr>
        <w:t>, et al.</w:t>
      </w:r>
      <w:r w:rsidRPr="00E95E2E">
        <w:t xml:space="preserve"> Pretreatment viral DNA stratifies mortality risk in patients receiving antiviral therapy for severe acute exacerbation of chronic hepatitis B. </w:t>
      </w:r>
      <w:r w:rsidRPr="00E95E2E">
        <w:rPr>
          <w:i/>
        </w:rPr>
        <w:t>Antivir Ther</w:t>
      </w:r>
      <w:r w:rsidRPr="00E95E2E">
        <w:t xml:space="preserve">. 2013; </w:t>
      </w:r>
      <w:r w:rsidRPr="00E95E2E">
        <w:rPr>
          <w:b/>
        </w:rPr>
        <w:t>18</w:t>
      </w:r>
      <w:r w:rsidRPr="00E95E2E">
        <w:t>: 221-8.</w:t>
      </w:r>
    </w:p>
    <w:p w:rsidR="00570994" w:rsidRPr="00E95E2E" w:rsidRDefault="00570994" w:rsidP="00570994">
      <w:pPr>
        <w:pStyle w:val="EndNoteBibliography"/>
      </w:pPr>
      <w:r w:rsidRPr="00E95E2E">
        <w:t>[30]</w:t>
      </w:r>
      <w:r w:rsidRPr="00E95E2E">
        <w:tab/>
        <w:t>Goldstein NS, Blue DE, Hankin R</w:t>
      </w:r>
      <w:r w:rsidRPr="00E95E2E">
        <w:rPr>
          <w:i/>
        </w:rPr>
        <w:t>, et al.</w:t>
      </w:r>
      <w:r w:rsidRPr="00E95E2E">
        <w:t xml:space="preserve"> Serum alpha-fetoprotein levels in patients with chronic hepatitis C. Relationships with serum alanine aminotransferase values, histologic activity index, and hepatocyte MIB-1 scores. </w:t>
      </w:r>
      <w:r w:rsidRPr="00E95E2E">
        <w:rPr>
          <w:i/>
        </w:rPr>
        <w:t>Am J Clin Pathol</w:t>
      </w:r>
      <w:r w:rsidRPr="00E95E2E">
        <w:t xml:space="preserve">. 1999; </w:t>
      </w:r>
      <w:r w:rsidRPr="00E95E2E">
        <w:rPr>
          <w:b/>
        </w:rPr>
        <w:t>111</w:t>
      </w:r>
      <w:r w:rsidRPr="00E95E2E">
        <w:t>: 811-6.</w:t>
      </w:r>
    </w:p>
    <w:p w:rsidR="00570994" w:rsidRPr="00E95E2E" w:rsidRDefault="00570994" w:rsidP="00570994">
      <w:pPr>
        <w:pStyle w:val="EndNoteBibliography"/>
      </w:pPr>
      <w:r w:rsidRPr="00E95E2E">
        <w:t>[31]</w:t>
      </w:r>
      <w:r w:rsidRPr="00E95E2E">
        <w:tab/>
        <w:t xml:space="preserve">Jeng WJ, Chen YC, Chang ML, Liaw YF. alpha-Fetoprotein level-dependent early hepatitis B surface antigen decline during entecavir therapy in chronic hepatitis B with hepatitis flare. </w:t>
      </w:r>
      <w:r w:rsidRPr="00E95E2E">
        <w:rPr>
          <w:i/>
        </w:rPr>
        <w:t>J Antimicrob Chemother</w:t>
      </w:r>
      <w:r w:rsidRPr="00E95E2E">
        <w:t>. 2016.</w:t>
      </w:r>
    </w:p>
    <w:p w:rsidR="00570994" w:rsidRPr="00E95E2E" w:rsidRDefault="00570994" w:rsidP="00570994">
      <w:pPr>
        <w:pStyle w:val="EndNoteBibliography"/>
      </w:pPr>
      <w:r w:rsidRPr="00E95E2E">
        <w:t>[32]</w:t>
      </w:r>
      <w:r w:rsidRPr="00E95E2E">
        <w:tab/>
        <w:t>Sarin SK, Kumar M, Lau GK</w:t>
      </w:r>
      <w:r w:rsidRPr="00E95E2E">
        <w:rPr>
          <w:i/>
        </w:rPr>
        <w:t>, et al.</w:t>
      </w:r>
      <w:r w:rsidRPr="00E95E2E">
        <w:t xml:space="preserve"> Asian-Pacific clinical practice guidelines on the management of hepatitis B: a 2015 update. </w:t>
      </w:r>
      <w:r w:rsidRPr="00E95E2E">
        <w:rPr>
          <w:i/>
        </w:rPr>
        <w:t>Hepatol Int</w:t>
      </w:r>
      <w:r w:rsidRPr="00E95E2E">
        <w:t xml:space="preserve">. 2016; </w:t>
      </w:r>
      <w:r w:rsidRPr="00E95E2E">
        <w:rPr>
          <w:b/>
        </w:rPr>
        <w:t>10</w:t>
      </w:r>
      <w:r w:rsidRPr="00E95E2E">
        <w:t>: 1-98.</w:t>
      </w:r>
    </w:p>
    <w:p w:rsidR="00570994" w:rsidRDefault="00570994" w:rsidP="00570994">
      <w:r>
        <w:fldChar w:fldCharType="end"/>
      </w:r>
    </w:p>
    <w:p w:rsidR="00570994" w:rsidRDefault="00570994" w:rsidP="00570994">
      <w:pPr>
        <w:sectPr w:rsidR="00570994" w:rsidSect="00922F8E">
          <w:pgSz w:w="11906" w:h="16838" w:code="9"/>
          <w:pgMar w:top="1440" w:right="1758" w:bottom="1440" w:left="1758" w:header="851" w:footer="992" w:gutter="0"/>
          <w:cols w:space="425"/>
          <w:docGrid w:type="linesAndChars" w:linePitch="360"/>
        </w:sectPr>
      </w:pPr>
    </w:p>
    <w:p w:rsidR="00570994" w:rsidRPr="00946855" w:rsidRDefault="00570994" w:rsidP="00570994">
      <w:pPr>
        <w:pStyle w:val="EndNoteBibliography"/>
      </w:pPr>
      <w:r w:rsidRPr="00946855">
        <w:t>Table 1. Characte</w:t>
      </w:r>
      <w:r>
        <w:t>ristics of CHB patients who developed virological relapse after discontinuing entecavir therapy</w:t>
      </w:r>
    </w:p>
    <w:tbl>
      <w:tblPr>
        <w:tblW w:w="8398" w:type="dxa"/>
        <w:tblInd w:w="-34" w:type="dxa"/>
        <w:tblBorders>
          <w:top w:val="single" w:sz="4" w:space="0" w:color="auto"/>
          <w:bottom w:val="single" w:sz="4" w:space="0" w:color="auto"/>
        </w:tblBorders>
        <w:tblLayout w:type="fixed"/>
        <w:tblLook w:val="04A0" w:firstRow="1" w:lastRow="0" w:firstColumn="1" w:lastColumn="0" w:noHBand="0" w:noVBand="1"/>
      </w:tblPr>
      <w:tblGrid>
        <w:gridCol w:w="4996"/>
        <w:gridCol w:w="3402"/>
      </w:tblGrid>
      <w:tr w:rsidR="00570994" w:rsidRPr="000B4710" w:rsidTr="00BF37C2">
        <w:tc>
          <w:tcPr>
            <w:tcW w:w="4996" w:type="dxa"/>
            <w:tcBorders>
              <w:top w:val="double" w:sz="4" w:space="0" w:color="auto"/>
              <w:bottom w:val="double" w:sz="4" w:space="0" w:color="auto"/>
            </w:tcBorders>
            <w:shd w:val="clear" w:color="auto" w:fill="auto"/>
          </w:tcPr>
          <w:p w:rsidR="00570994" w:rsidRPr="00210EBA" w:rsidRDefault="00570994" w:rsidP="00BF37C2">
            <w:pPr>
              <w:ind w:leftChars="-45" w:left="-108"/>
            </w:pPr>
            <w:r w:rsidRPr="00210EBA">
              <w:t>Characteristics</w:t>
            </w:r>
          </w:p>
        </w:tc>
        <w:tc>
          <w:tcPr>
            <w:tcW w:w="3402" w:type="dxa"/>
            <w:tcBorders>
              <w:top w:val="double" w:sz="4" w:space="0" w:color="auto"/>
              <w:bottom w:val="double" w:sz="4" w:space="0" w:color="auto"/>
            </w:tcBorders>
            <w:shd w:val="clear" w:color="auto" w:fill="auto"/>
          </w:tcPr>
          <w:p w:rsidR="00570994" w:rsidRPr="00210EBA" w:rsidRDefault="00570994" w:rsidP="00BF37C2">
            <w:pPr>
              <w:ind w:leftChars="-45" w:left="-108"/>
              <w:jc w:val="center"/>
            </w:pPr>
            <w:r w:rsidRPr="00210EBA">
              <w:t>All (</w:t>
            </w:r>
            <w:r w:rsidRPr="00210EBA">
              <w:rPr>
                <w:i/>
              </w:rPr>
              <w:t>n</w:t>
            </w:r>
            <w:r w:rsidRPr="00210EBA">
              <w:t xml:space="preserve"> =</w:t>
            </w:r>
            <w:r>
              <w:rPr>
                <w:rFonts w:hint="eastAsia"/>
              </w:rPr>
              <w:t>92</w:t>
            </w:r>
            <w:r w:rsidRPr="00210EBA">
              <w:t>)</w:t>
            </w:r>
          </w:p>
        </w:tc>
      </w:tr>
      <w:tr w:rsidR="00570994" w:rsidRPr="000B4710" w:rsidTr="00BF37C2">
        <w:tc>
          <w:tcPr>
            <w:tcW w:w="4996" w:type="dxa"/>
            <w:tcBorders>
              <w:top w:val="single" w:sz="4" w:space="0" w:color="auto"/>
              <w:bottom w:val="nil"/>
            </w:tcBorders>
            <w:shd w:val="clear" w:color="auto" w:fill="auto"/>
          </w:tcPr>
          <w:p w:rsidR="00570994" w:rsidRPr="00210EBA" w:rsidRDefault="00570994" w:rsidP="00BF37C2">
            <w:r>
              <w:t>Male sex</w:t>
            </w:r>
            <w:r w:rsidRPr="00210EBA">
              <w:t xml:space="preserve">, </w:t>
            </w:r>
            <w:r w:rsidRPr="004114DF">
              <w:rPr>
                <w:i/>
              </w:rPr>
              <w:t xml:space="preserve">n </w:t>
            </w:r>
            <w:r w:rsidRPr="004114DF">
              <w:t>(%)</w:t>
            </w:r>
          </w:p>
        </w:tc>
        <w:tc>
          <w:tcPr>
            <w:tcW w:w="3402" w:type="dxa"/>
            <w:tcBorders>
              <w:top w:val="nil"/>
            </w:tcBorders>
            <w:shd w:val="clear" w:color="auto" w:fill="auto"/>
          </w:tcPr>
          <w:p w:rsidR="00570994" w:rsidRPr="00210EBA" w:rsidRDefault="00570994" w:rsidP="00BF37C2">
            <w:pPr>
              <w:ind w:leftChars="-45" w:left="-108"/>
              <w:jc w:val="center"/>
            </w:pPr>
            <w:r>
              <w:rPr>
                <w:rFonts w:hint="eastAsia"/>
              </w:rPr>
              <w:t>7</w:t>
            </w:r>
            <w:r>
              <w:t>1 (77.2%)</w:t>
            </w:r>
          </w:p>
        </w:tc>
      </w:tr>
      <w:tr w:rsidR="00570994" w:rsidRPr="000B4710" w:rsidTr="00BF37C2">
        <w:tc>
          <w:tcPr>
            <w:tcW w:w="4996" w:type="dxa"/>
            <w:tcBorders>
              <w:top w:val="nil"/>
              <w:bottom w:val="single" w:sz="4" w:space="0" w:color="auto"/>
            </w:tcBorders>
            <w:shd w:val="clear" w:color="auto" w:fill="auto"/>
          </w:tcPr>
          <w:p w:rsidR="00570994" w:rsidRPr="00077D69" w:rsidRDefault="00570994" w:rsidP="00BF37C2">
            <w:r w:rsidRPr="00807AD8">
              <w:t>Status at treatment start</w:t>
            </w:r>
          </w:p>
        </w:tc>
        <w:tc>
          <w:tcPr>
            <w:tcW w:w="3402" w:type="dxa"/>
            <w:shd w:val="clear" w:color="auto" w:fill="auto"/>
          </w:tcPr>
          <w:p w:rsidR="00570994" w:rsidRDefault="00570994" w:rsidP="00BF37C2">
            <w:pPr>
              <w:ind w:leftChars="-45" w:left="-108"/>
              <w:jc w:val="center"/>
            </w:pPr>
          </w:p>
        </w:tc>
      </w:tr>
      <w:tr w:rsidR="00570994" w:rsidRPr="000B4710" w:rsidTr="00BF37C2">
        <w:tc>
          <w:tcPr>
            <w:tcW w:w="4996" w:type="dxa"/>
            <w:tcBorders>
              <w:top w:val="single" w:sz="4" w:space="0" w:color="auto"/>
              <w:bottom w:val="nil"/>
            </w:tcBorders>
            <w:shd w:val="clear" w:color="auto" w:fill="auto"/>
          </w:tcPr>
          <w:p w:rsidR="00570994" w:rsidRPr="00077D69" w:rsidRDefault="00570994" w:rsidP="00BF37C2">
            <w:pPr>
              <w:ind w:firstLineChars="100" w:firstLine="240"/>
            </w:pPr>
            <w:r>
              <w:t xml:space="preserve">HBV DNA, </w:t>
            </w:r>
            <w:r w:rsidRPr="00077D69">
              <w:t>log IU/ml</w:t>
            </w:r>
          </w:p>
        </w:tc>
        <w:tc>
          <w:tcPr>
            <w:tcW w:w="3402" w:type="dxa"/>
            <w:tcBorders>
              <w:top w:val="nil"/>
              <w:bottom w:val="nil"/>
            </w:tcBorders>
            <w:shd w:val="clear" w:color="auto" w:fill="auto"/>
          </w:tcPr>
          <w:p w:rsidR="00570994" w:rsidRPr="002437C8" w:rsidRDefault="00570994" w:rsidP="00BF37C2">
            <w:pPr>
              <w:ind w:leftChars="-45" w:left="-108"/>
              <w:jc w:val="center"/>
            </w:pPr>
            <w:r>
              <w:t>6.8 (4.3-8.4)</w:t>
            </w:r>
          </w:p>
        </w:tc>
      </w:tr>
      <w:tr w:rsidR="00570994" w:rsidRPr="000B4710" w:rsidTr="00BF37C2">
        <w:tc>
          <w:tcPr>
            <w:tcW w:w="4996" w:type="dxa"/>
            <w:tcBorders>
              <w:top w:val="nil"/>
              <w:bottom w:val="nil"/>
            </w:tcBorders>
            <w:shd w:val="clear" w:color="auto" w:fill="auto"/>
          </w:tcPr>
          <w:p w:rsidR="00570994" w:rsidRPr="00077D69" w:rsidRDefault="00570994" w:rsidP="00BF37C2">
            <w:pPr>
              <w:ind w:firstLineChars="100" w:firstLine="240"/>
            </w:pPr>
            <w:r>
              <w:t xml:space="preserve">ALT, </w:t>
            </w:r>
            <w:r w:rsidRPr="00077D69">
              <w:t>IU/mL</w:t>
            </w:r>
          </w:p>
        </w:tc>
        <w:tc>
          <w:tcPr>
            <w:tcW w:w="3402" w:type="dxa"/>
            <w:tcBorders>
              <w:top w:val="nil"/>
              <w:bottom w:val="nil"/>
            </w:tcBorders>
            <w:shd w:val="clear" w:color="auto" w:fill="auto"/>
          </w:tcPr>
          <w:p w:rsidR="00570994" w:rsidRPr="002437C8" w:rsidRDefault="00570994" w:rsidP="00BF37C2">
            <w:pPr>
              <w:ind w:leftChars="-45" w:left="-108"/>
              <w:jc w:val="center"/>
            </w:pPr>
            <w:r>
              <w:t>158</w:t>
            </w:r>
            <w:r>
              <w:rPr>
                <w:rFonts w:hint="eastAsia"/>
              </w:rPr>
              <w:t xml:space="preserve"> (93-451)</w:t>
            </w:r>
          </w:p>
        </w:tc>
      </w:tr>
      <w:tr w:rsidR="00570994" w:rsidRPr="000B4710" w:rsidTr="00BF37C2">
        <w:tc>
          <w:tcPr>
            <w:tcW w:w="4996" w:type="dxa"/>
            <w:tcBorders>
              <w:top w:val="nil"/>
              <w:bottom w:val="nil"/>
            </w:tcBorders>
            <w:shd w:val="clear" w:color="auto" w:fill="auto"/>
          </w:tcPr>
          <w:p w:rsidR="00570994" w:rsidRPr="00077D69" w:rsidRDefault="00570994" w:rsidP="00BF37C2">
            <w:pPr>
              <w:ind w:firstLineChars="100" w:firstLine="240"/>
            </w:pPr>
            <w:r w:rsidRPr="00077D69">
              <w:t>α</w:t>
            </w:r>
            <w:r>
              <w:t>-fetoprotein</w:t>
            </w:r>
            <w:r w:rsidRPr="00077D69">
              <w:t>, ng/mL</w:t>
            </w:r>
          </w:p>
        </w:tc>
        <w:tc>
          <w:tcPr>
            <w:tcW w:w="3402" w:type="dxa"/>
            <w:tcBorders>
              <w:top w:val="nil"/>
              <w:bottom w:val="nil"/>
            </w:tcBorders>
            <w:shd w:val="clear" w:color="auto" w:fill="auto"/>
          </w:tcPr>
          <w:p w:rsidR="00570994" w:rsidRPr="00210EBA" w:rsidRDefault="00570994" w:rsidP="00BF37C2">
            <w:pPr>
              <w:ind w:leftChars="-45" w:left="-108"/>
              <w:jc w:val="center"/>
            </w:pPr>
            <w:r>
              <w:rPr>
                <w:rFonts w:hint="eastAsia"/>
              </w:rPr>
              <w:t>4.5 (3.3-</w:t>
            </w:r>
            <w:r>
              <w:t>8.2)</w:t>
            </w:r>
          </w:p>
        </w:tc>
      </w:tr>
      <w:tr w:rsidR="00570994" w:rsidRPr="000B4710" w:rsidTr="00BF37C2">
        <w:tc>
          <w:tcPr>
            <w:tcW w:w="4996" w:type="dxa"/>
            <w:tcBorders>
              <w:top w:val="nil"/>
              <w:bottom w:val="nil"/>
            </w:tcBorders>
            <w:shd w:val="clear" w:color="auto" w:fill="auto"/>
          </w:tcPr>
          <w:p w:rsidR="00570994" w:rsidRPr="00077D69" w:rsidRDefault="00570994" w:rsidP="00BF37C2">
            <w:pPr>
              <w:ind w:firstLineChars="100" w:firstLine="240"/>
            </w:pPr>
            <w:r w:rsidRPr="00077D69">
              <w:t>Po</w:t>
            </w:r>
            <w:r>
              <w:t>sitive anti-HBe</w:t>
            </w:r>
            <w:r w:rsidRPr="00077D69">
              <w:t>, n (%)</w:t>
            </w:r>
          </w:p>
        </w:tc>
        <w:tc>
          <w:tcPr>
            <w:tcW w:w="3402" w:type="dxa"/>
            <w:tcBorders>
              <w:top w:val="nil"/>
              <w:bottom w:val="nil"/>
            </w:tcBorders>
            <w:shd w:val="clear" w:color="auto" w:fill="auto"/>
          </w:tcPr>
          <w:p w:rsidR="00570994" w:rsidRDefault="00570994" w:rsidP="00BF37C2">
            <w:pPr>
              <w:ind w:leftChars="-45" w:left="-108"/>
              <w:jc w:val="center"/>
            </w:pPr>
            <w:r>
              <w:rPr>
                <w:rFonts w:hint="eastAsia"/>
              </w:rPr>
              <w:t>67 (72</w:t>
            </w:r>
            <w:r>
              <w:t>.8%)</w:t>
            </w:r>
          </w:p>
        </w:tc>
      </w:tr>
      <w:tr w:rsidR="00570994" w:rsidRPr="000B4710" w:rsidTr="00BF37C2">
        <w:tc>
          <w:tcPr>
            <w:tcW w:w="4996" w:type="dxa"/>
            <w:tcBorders>
              <w:top w:val="nil"/>
              <w:bottom w:val="nil"/>
            </w:tcBorders>
            <w:shd w:val="clear" w:color="auto" w:fill="auto"/>
          </w:tcPr>
          <w:p w:rsidR="00570994" w:rsidRPr="00077D69" w:rsidRDefault="00570994" w:rsidP="00BF37C2">
            <w:pPr>
              <w:ind w:firstLineChars="100" w:firstLine="240"/>
            </w:pPr>
            <w:r>
              <w:rPr>
                <w:rFonts w:hint="eastAsia"/>
              </w:rPr>
              <w:t>Positive H</w:t>
            </w:r>
            <w:r>
              <w:t>BeAg, n (%)</w:t>
            </w:r>
          </w:p>
        </w:tc>
        <w:tc>
          <w:tcPr>
            <w:tcW w:w="3402" w:type="dxa"/>
            <w:tcBorders>
              <w:top w:val="nil"/>
              <w:bottom w:val="nil"/>
            </w:tcBorders>
            <w:shd w:val="clear" w:color="auto" w:fill="auto"/>
          </w:tcPr>
          <w:p w:rsidR="00570994" w:rsidRPr="00685A41" w:rsidRDefault="00570994" w:rsidP="00BF37C2">
            <w:pPr>
              <w:ind w:leftChars="-45" w:left="-108"/>
              <w:jc w:val="center"/>
            </w:pPr>
            <w:r>
              <w:rPr>
                <w:rFonts w:hint="eastAsia"/>
              </w:rPr>
              <w:t>25 (27.</w:t>
            </w:r>
            <w:r>
              <w:t>2%)</w:t>
            </w:r>
          </w:p>
        </w:tc>
      </w:tr>
      <w:tr w:rsidR="00570994" w:rsidTr="00BF37C2">
        <w:tc>
          <w:tcPr>
            <w:tcW w:w="4996" w:type="dxa"/>
            <w:tcBorders>
              <w:top w:val="nil"/>
              <w:bottom w:val="single" w:sz="4" w:space="0" w:color="auto"/>
            </w:tcBorders>
            <w:shd w:val="clear" w:color="auto" w:fill="auto"/>
          </w:tcPr>
          <w:p w:rsidR="00570994" w:rsidRPr="00077D69" w:rsidRDefault="00570994" w:rsidP="00BF37C2">
            <w:r w:rsidRPr="007D52EB">
              <w:rPr>
                <w:rFonts w:hint="eastAsia"/>
              </w:rPr>
              <w:t xml:space="preserve">Status </w:t>
            </w:r>
            <w:r>
              <w:t>at treatment cessation</w:t>
            </w:r>
          </w:p>
        </w:tc>
        <w:tc>
          <w:tcPr>
            <w:tcW w:w="3402" w:type="dxa"/>
            <w:shd w:val="clear" w:color="auto" w:fill="auto"/>
          </w:tcPr>
          <w:p w:rsidR="00570994" w:rsidRDefault="00570994" w:rsidP="00BF37C2">
            <w:pPr>
              <w:ind w:leftChars="-45" w:left="-108"/>
              <w:jc w:val="center"/>
            </w:pPr>
          </w:p>
        </w:tc>
      </w:tr>
      <w:tr w:rsidR="00570994" w:rsidRPr="00A01A29" w:rsidTr="00BF37C2">
        <w:tc>
          <w:tcPr>
            <w:tcW w:w="4996" w:type="dxa"/>
            <w:tcBorders>
              <w:top w:val="single" w:sz="4" w:space="0" w:color="auto"/>
            </w:tcBorders>
            <w:shd w:val="clear" w:color="auto" w:fill="auto"/>
          </w:tcPr>
          <w:p w:rsidR="00570994" w:rsidRDefault="00570994" w:rsidP="00BF37C2">
            <w:pPr>
              <w:ind w:firstLineChars="100" w:firstLine="240"/>
            </w:pPr>
            <w:r>
              <w:rPr>
                <w:rFonts w:hint="eastAsia"/>
              </w:rPr>
              <w:t>HBs</w:t>
            </w:r>
            <w:r>
              <w:t>Ag, log IU/mL</w:t>
            </w:r>
          </w:p>
        </w:tc>
        <w:tc>
          <w:tcPr>
            <w:tcW w:w="3402" w:type="dxa"/>
            <w:shd w:val="clear" w:color="auto" w:fill="auto"/>
          </w:tcPr>
          <w:p w:rsidR="00570994" w:rsidRPr="00A01A29" w:rsidRDefault="00570994" w:rsidP="00BF37C2">
            <w:pPr>
              <w:ind w:leftChars="-45" w:left="-108"/>
              <w:jc w:val="center"/>
            </w:pPr>
            <w:r>
              <w:t>2.9 (2.5-3.1)</w:t>
            </w:r>
          </w:p>
        </w:tc>
      </w:tr>
      <w:tr w:rsidR="00570994" w:rsidRPr="00077D69" w:rsidTr="00BF37C2">
        <w:tc>
          <w:tcPr>
            <w:tcW w:w="4996" w:type="dxa"/>
            <w:shd w:val="clear" w:color="auto" w:fill="auto"/>
          </w:tcPr>
          <w:p w:rsidR="00570994" w:rsidRDefault="00570994" w:rsidP="00BF37C2">
            <w:pPr>
              <w:tabs>
                <w:tab w:val="left" w:pos="4070"/>
              </w:tabs>
              <w:ind w:firstLineChars="100" w:firstLine="240"/>
            </w:pPr>
            <w:r>
              <w:rPr>
                <w:rFonts w:hint="eastAsia"/>
              </w:rPr>
              <w:t>ALT</w:t>
            </w:r>
            <w:r>
              <w:t>, IU/mL</w:t>
            </w:r>
            <w:r>
              <w:tab/>
            </w:r>
          </w:p>
        </w:tc>
        <w:tc>
          <w:tcPr>
            <w:tcW w:w="3402" w:type="dxa"/>
            <w:shd w:val="clear" w:color="auto" w:fill="auto"/>
          </w:tcPr>
          <w:p w:rsidR="00570994" w:rsidRPr="00077D69" w:rsidRDefault="00570994" w:rsidP="00BF37C2">
            <w:pPr>
              <w:ind w:leftChars="-45" w:left="-108"/>
              <w:jc w:val="center"/>
            </w:pPr>
            <w:r>
              <w:rPr>
                <w:rFonts w:hint="eastAsia"/>
              </w:rPr>
              <w:t>22 (16-35</w:t>
            </w:r>
            <w:r>
              <w:t>.5)</w:t>
            </w:r>
          </w:p>
        </w:tc>
      </w:tr>
      <w:tr w:rsidR="00570994" w:rsidRPr="00077D69" w:rsidTr="00BF37C2">
        <w:tc>
          <w:tcPr>
            <w:tcW w:w="4996" w:type="dxa"/>
            <w:shd w:val="clear" w:color="auto" w:fill="auto"/>
          </w:tcPr>
          <w:p w:rsidR="00570994" w:rsidRDefault="00570994" w:rsidP="00BF37C2">
            <w:pPr>
              <w:ind w:firstLineChars="100" w:firstLine="240"/>
            </w:pPr>
            <w:r w:rsidRPr="00392266">
              <w:t>α-</w:t>
            </w:r>
            <w:r w:rsidRPr="00077D69">
              <w:t>fetoprotein, ng/mL</w:t>
            </w:r>
          </w:p>
        </w:tc>
        <w:tc>
          <w:tcPr>
            <w:tcW w:w="3402" w:type="dxa"/>
            <w:shd w:val="clear" w:color="auto" w:fill="auto"/>
          </w:tcPr>
          <w:p w:rsidR="00570994" w:rsidRPr="00077D69" w:rsidRDefault="00570994" w:rsidP="00BF37C2">
            <w:pPr>
              <w:ind w:leftChars="-45" w:left="-108"/>
              <w:jc w:val="center"/>
            </w:pPr>
            <w:r>
              <w:rPr>
                <w:rFonts w:hint="eastAsia"/>
              </w:rPr>
              <w:t>2.6 (2.1-</w:t>
            </w:r>
            <w:r>
              <w:t>3.4)</w:t>
            </w:r>
          </w:p>
        </w:tc>
      </w:tr>
      <w:tr w:rsidR="00570994" w:rsidTr="00BF37C2">
        <w:tc>
          <w:tcPr>
            <w:tcW w:w="4996" w:type="dxa"/>
            <w:shd w:val="clear" w:color="auto" w:fill="auto"/>
          </w:tcPr>
          <w:p w:rsidR="00570994" w:rsidRPr="00077D69" w:rsidRDefault="00570994" w:rsidP="00BF37C2">
            <w:pPr>
              <w:ind w:firstLineChars="100" w:firstLine="240"/>
            </w:pPr>
            <w:r w:rsidRPr="00077D69">
              <w:t>Po</w:t>
            </w:r>
            <w:r>
              <w:t>sitive anti-HBe</w:t>
            </w:r>
            <w:r w:rsidRPr="00077D69">
              <w:t xml:space="preserve">, </w:t>
            </w:r>
            <w:r w:rsidRPr="00077D69">
              <w:rPr>
                <w:i/>
              </w:rPr>
              <w:t>n</w:t>
            </w:r>
            <w:r w:rsidRPr="00077D69">
              <w:t xml:space="preserve"> (%)</w:t>
            </w:r>
          </w:p>
        </w:tc>
        <w:tc>
          <w:tcPr>
            <w:tcW w:w="3402" w:type="dxa"/>
            <w:shd w:val="clear" w:color="auto" w:fill="auto"/>
          </w:tcPr>
          <w:p w:rsidR="00570994" w:rsidRDefault="00570994" w:rsidP="00BF37C2">
            <w:pPr>
              <w:ind w:leftChars="-45" w:left="-108"/>
              <w:jc w:val="center"/>
            </w:pPr>
            <w:r>
              <w:rPr>
                <w:rFonts w:hint="eastAsia"/>
              </w:rPr>
              <w:t>87</w:t>
            </w:r>
            <w:r>
              <w:t xml:space="preserve"> (94.6%)</w:t>
            </w:r>
          </w:p>
        </w:tc>
      </w:tr>
      <w:tr w:rsidR="00570994" w:rsidRPr="00210EBA" w:rsidTr="00BF37C2">
        <w:tc>
          <w:tcPr>
            <w:tcW w:w="4996" w:type="dxa"/>
            <w:tcBorders>
              <w:bottom w:val="nil"/>
            </w:tcBorders>
            <w:shd w:val="clear" w:color="auto" w:fill="auto"/>
          </w:tcPr>
          <w:p w:rsidR="00570994" w:rsidRPr="00077D69" w:rsidRDefault="00570994" w:rsidP="00BF37C2">
            <w:pPr>
              <w:ind w:leftChars="-45" w:left="-108" w:firstLineChars="150" w:firstLine="360"/>
            </w:pPr>
            <w:r w:rsidRPr="00077D69">
              <w:t xml:space="preserve">Treatment duration, months </w:t>
            </w:r>
          </w:p>
        </w:tc>
        <w:tc>
          <w:tcPr>
            <w:tcW w:w="3402" w:type="dxa"/>
            <w:shd w:val="clear" w:color="auto" w:fill="auto"/>
          </w:tcPr>
          <w:p w:rsidR="00570994" w:rsidRPr="00210EBA" w:rsidRDefault="00570994" w:rsidP="00BF37C2">
            <w:pPr>
              <w:ind w:leftChars="-45" w:left="-108"/>
              <w:jc w:val="center"/>
            </w:pPr>
            <w:r>
              <w:rPr>
                <w:rFonts w:hint="eastAsia"/>
              </w:rPr>
              <w:t>36.6 (</w:t>
            </w:r>
            <w:r>
              <w:t>36.3-36.9)</w:t>
            </w:r>
          </w:p>
        </w:tc>
      </w:tr>
      <w:tr w:rsidR="00570994" w:rsidTr="00BF37C2">
        <w:tc>
          <w:tcPr>
            <w:tcW w:w="4996" w:type="dxa"/>
            <w:tcBorders>
              <w:top w:val="nil"/>
              <w:bottom w:val="single" w:sz="4" w:space="0" w:color="auto"/>
            </w:tcBorders>
            <w:shd w:val="clear" w:color="auto" w:fill="auto"/>
          </w:tcPr>
          <w:p w:rsidR="00570994" w:rsidRDefault="00570994" w:rsidP="00BF37C2">
            <w:r w:rsidRPr="00807AD8">
              <w:t>Status at virological relapse</w:t>
            </w:r>
          </w:p>
        </w:tc>
        <w:tc>
          <w:tcPr>
            <w:tcW w:w="3402" w:type="dxa"/>
            <w:tcBorders>
              <w:top w:val="nil"/>
            </w:tcBorders>
            <w:shd w:val="clear" w:color="auto" w:fill="auto"/>
          </w:tcPr>
          <w:p w:rsidR="00570994" w:rsidRDefault="00570994" w:rsidP="00BF37C2">
            <w:pPr>
              <w:ind w:leftChars="-45" w:left="-108"/>
              <w:jc w:val="center"/>
            </w:pPr>
          </w:p>
        </w:tc>
      </w:tr>
      <w:tr w:rsidR="00570994" w:rsidRPr="00210EBA" w:rsidTr="00BF37C2">
        <w:tc>
          <w:tcPr>
            <w:tcW w:w="4996" w:type="dxa"/>
            <w:tcBorders>
              <w:top w:val="single" w:sz="4" w:space="0" w:color="auto"/>
            </w:tcBorders>
            <w:shd w:val="clear" w:color="auto" w:fill="auto"/>
          </w:tcPr>
          <w:p w:rsidR="00570994" w:rsidRPr="00210EBA" w:rsidRDefault="00570994" w:rsidP="00BF37C2">
            <w:pPr>
              <w:ind w:firstLineChars="100" w:firstLine="240"/>
            </w:pPr>
            <w:r w:rsidRPr="001B55D8">
              <w:t>Age, years</w:t>
            </w:r>
          </w:p>
        </w:tc>
        <w:tc>
          <w:tcPr>
            <w:tcW w:w="3402" w:type="dxa"/>
            <w:shd w:val="clear" w:color="auto" w:fill="auto"/>
          </w:tcPr>
          <w:p w:rsidR="00570994" w:rsidRPr="00210EBA" w:rsidRDefault="00570994" w:rsidP="00BF37C2">
            <w:pPr>
              <w:ind w:leftChars="-45" w:left="-108"/>
              <w:jc w:val="center"/>
            </w:pPr>
            <w:r>
              <w:rPr>
                <w:rFonts w:hint="eastAsia"/>
              </w:rPr>
              <w:t>50.2 (</w:t>
            </w:r>
            <w:r>
              <w:t>42.4-58.1)</w:t>
            </w:r>
          </w:p>
        </w:tc>
      </w:tr>
      <w:tr w:rsidR="00570994" w:rsidTr="00BF37C2">
        <w:tc>
          <w:tcPr>
            <w:tcW w:w="4996" w:type="dxa"/>
            <w:shd w:val="clear" w:color="auto" w:fill="auto"/>
          </w:tcPr>
          <w:p w:rsidR="00570994" w:rsidRPr="00210EBA" w:rsidRDefault="00570994" w:rsidP="00BF37C2">
            <w:pPr>
              <w:ind w:firstLineChars="100" w:firstLine="240"/>
            </w:pPr>
            <w:r>
              <w:t xml:space="preserve">HBV DNA, </w:t>
            </w:r>
            <w:r w:rsidRPr="00077D69">
              <w:t>log IU/ml</w:t>
            </w:r>
          </w:p>
        </w:tc>
        <w:tc>
          <w:tcPr>
            <w:tcW w:w="3402" w:type="dxa"/>
            <w:shd w:val="clear" w:color="auto" w:fill="auto"/>
          </w:tcPr>
          <w:p w:rsidR="00570994" w:rsidRDefault="00570994" w:rsidP="00BF37C2">
            <w:pPr>
              <w:ind w:leftChars="-45" w:left="-108"/>
              <w:jc w:val="center"/>
            </w:pPr>
            <w:r>
              <w:rPr>
                <w:rFonts w:hint="eastAsia"/>
              </w:rPr>
              <w:t>4.1 (</w:t>
            </w:r>
            <w:r>
              <w:t>3.6-5.0)</w:t>
            </w:r>
          </w:p>
        </w:tc>
      </w:tr>
      <w:tr w:rsidR="00570994" w:rsidTr="00BF37C2">
        <w:tc>
          <w:tcPr>
            <w:tcW w:w="4996" w:type="dxa"/>
            <w:shd w:val="clear" w:color="auto" w:fill="auto"/>
          </w:tcPr>
          <w:p w:rsidR="00570994" w:rsidRDefault="00570994" w:rsidP="00BF37C2">
            <w:pPr>
              <w:ind w:firstLineChars="100" w:firstLine="240"/>
            </w:pPr>
            <w:r>
              <w:rPr>
                <w:rFonts w:hint="eastAsia"/>
              </w:rPr>
              <w:t>HBs</w:t>
            </w:r>
            <w:r>
              <w:t>Ag, log IU/mL</w:t>
            </w:r>
          </w:p>
        </w:tc>
        <w:tc>
          <w:tcPr>
            <w:tcW w:w="3402" w:type="dxa"/>
            <w:shd w:val="clear" w:color="auto" w:fill="auto"/>
          </w:tcPr>
          <w:p w:rsidR="00570994" w:rsidRDefault="00570994" w:rsidP="00BF37C2">
            <w:pPr>
              <w:ind w:leftChars="-45" w:left="-108"/>
              <w:jc w:val="center"/>
            </w:pPr>
            <w:r>
              <w:rPr>
                <w:rFonts w:hint="eastAsia"/>
              </w:rPr>
              <w:t>2.9 (</w:t>
            </w:r>
            <w:r>
              <w:t>2.5-3.3)</w:t>
            </w:r>
          </w:p>
        </w:tc>
      </w:tr>
      <w:tr w:rsidR="00570994" w:rsidTr="00BF37C2">
        <w:tc>
          <w:tcPr>
            <w:tcW w:w="4996" w:type="dxa"/>
            <w:shd w:val="clear" w:color="auto" w:fill="auto"/>
          </w:tcPr>
          <w:p w:rsidR="00570994" w:rsidRDefault="00570994" w:rsidP="00BF37C2">
            <w:pPr>
              <w:ind w:firstLineChars="100" w:firstLine="240"/>
            </w:pPr>
            <w:r>
              <w:rPr>
                <w:rFonts w:hint="eastAsia"/>
              </w:rPr>
              <w:t>ALT</w:t>
            </w:r>
            <w:r>
              <w:t>, IU/mL</w:t>
            </w:r>
          </w:p>
        </w:tc>
        <w:tc>
          <w:tcPr>
            <w:tcW w:w="3402" w:type="dxa"/>
            <w:shd w:val="clear" w:color="auto" w:fill="auto"/>
          </w:tcPr>
          <w:p w:rsidR="00570994" w:rsidRDefault="00570994" w:rsidP="00BF37C2">
            <w:pPr>
              <w:ind w:leftChars="-45" w:left="-108"/>
              <w:jc w:val="center"/>
            </w:pPr>
            <w:r>
              <w:rPr>
                <w:rFonts w:hint="eastAsia"/>
              </w:rPr>
              <w:t>39 (22-</w:t>
            </w:r>
            <w:r>
              <w:t>67.</w:t>
            </w:r>
            <w:r>
              <w:rPr>
                <w:rFonts w:hint="eastAsia"/>
              </w:rPr>
              <w:t>5)</w:t>
            </w:r>
          </w:p>
        </w:tc>
      </w:tr>
      <w:tr w:rsidR="00570994" w:rsidRPr="000B4710" w:rsidTr="00BF37C2">
        <w:tc>
          <w:tcPr>
            <w:tcW w:w="4996" w:type="dxa"/>
            <w:tcBorders>
              <w:top w:val="nil"/>
              <w:bottom w:val="double" w:sz="4" w:space="0" w:color="auto"/>
            </w:tcBorders>
            <w:shd w:val="clear" w:color="auto" w:fill="auto"/>
          </w:tcPr>
          <w:p w:rsidR="00570994" w:rsidRDefault="00570994" w:rsidP="00BF37C2">
            <w:pPr>
              <w:ind w:firstLineChars="100" w:firstLine="240"/>
            </w:pPr>
            <w:r w:rsidRPr="00392266">
              <w:t>α-feto</w:t>
            </w:r>
            <w:r w:rsidRPr="00077D69">
              <w:t>protein, ng/mL</w:t>
            </w:r>
          </w:p>
        </w:tc>
        <w:tc>
          <w:tcPr>
            <w:tcW w:w="3402" w:type="dxa"/>
            <w:tcBorders>
              <w:top w:val="nil"/>
              <w:bottom w:val="double" w:sz="4" w:space="0" w:color="auto"/>
            </w:tcBorders>
            <w:shd w:val="clear" w:color="auto" w:fill="auto"/>
          </w:tcPr>
          <w:p w:rsidR="00570994" w:rsidRDefault="00570994" w:rsidP="00BF37C2">
            <w:pPr>
              <w:ind w:leftChars="-45" w:left="-108"/>
              <w:jc w:val="center"/>
            </w:pPr>
            <w:r>
              <w:rPr>
                <w:rFonts w:hint="eastAsia"/>
              </w:rPr>
              <w:t>2.</w:t>
            </w:r>
            <w:r>
              <w:t>5 (2.0-3.3)</w:t>
            </w:r>
          </w:p>
        </w:tc>
      </w:tr>
    </w:tbl>
    <w:p w:rsidR="00570994" w:rsidRDefault="00570994" w:rsidP="00570994">
      <w:r>
        <w:t xml:space="preserve">Notes. </w:t>
      </w:r>
      <w:r w:rsidRPr="00686592">
        <w:t>ALT, Alanine transaminase</w:t>
      </w:r>
      <w:r>
        <w:t>; Anti-HBe, hepatitis B e antibody; CHB, chronic hepatitis B; HBsAg, hepatitis B surface antigen; HBV, hepatitis B virus; NUC, nucleos(t)ide analogue; VR, virological relapse</w:t>
      </w:r>
    </w:p>
    <w:p w:rsidR="00570994" w:rsidRDefault="00570994" w:rsidP="00570994"/>
    <w:p w:rsidR="00570994" w:rsidRPr="006C5494" w:rsidRDefault="00570994" w:rsidP="00570994"/>
    <w:p w:rsidR="00570994" w:rsidRPr="006C5494" w:rsidRDefault="00570994" w:rsidP="00570994"/>
    <w:p w:rsidR="00570994" w:rsidRPr="006C5494" w:rsidRDefault="00570994" w:rsidP="00570994"/>
    <w:p w:rsidR="00570994" w:rsidRDefault="00570994" w:rsidP="00570994">
      <w:pPr>
        <w:tabs>
          <w:tab w:val="left" w:pos="6550"/>
        </w:tabs>
      </w:pPr>
      <w:r>
        <w:tab/>
      </w:r>
    </w:p>
    <w:p w:rsidR="00570994" w:rsidRPr="006C5494" w:rsidRDefault="00570994" w:rsidP="00570994">
      <w:pPr>
        <w:tabs>
          <w:tab w:val="left" w:pos="6550"/>
        </w:tabs>
        <w:sectPr w:rsidR="00570994" w:rsidRPr="006C5494">
          <w:pgSz w:w="11906" w:h="16838"/>
          <w:pgMar w:top="1440" w:right="1800" w:bottom="1440" w:left="1800" w:header="851" w:footer="992" w:gutter="0"/>
          <w:cols w:space="425"/>
          <w:docGrid w:type="lines" w:linePitch="360"/>
        </w:sectPr>
      </w:pPr>
      <w:r>
        <w:tab/>
      </w:r>
    </w:p>
    <w:p w:rsidR="00570994" w:rsidRDefault="00570994" w:rsidP="00570994">
      <w:r w:rsidRPr="00561EE0">
        <w:t>Table</w:t>
      </w:r>
      <w:r>
        <w:t xml:space="preserve"> 2.</w:t>
      </w:r>
      <w:r w:rsidRPr="00561EE0">
        <w:rPr>
          <w:rFonts w:hint="eastAsia"/>
        </w:rPr>
        <w:t xml:space="preserve"> </w:t>
      </w:r>
      <w:r>
        <w:t xml:space="preserve">Cox proportional hazard model for clinical hepatitis after virological relapse   </w:t>
      </w:r>
    </w:p>
    <w:tbl>
      <w:tblPr>
        <w:tblW w:w="9357" w:type="dxa"/>
        <w:tblInd w:w="-426" w:type="dxa"/>
        <w:tblBorders>
          <w:top w:val="single" w:sz="4" w:space="0" w:color="auto"/>
          <w:bottom w:val="single" w:sz="4" w:space="0" w:color="auto"/>
        </w:tblBorders>
        <w:tblLayout w:type="fixed"/>
        <w:tblLook w:val="04A0" w:firstRow="1" w:lastRow="0" w:firstColumn="1" w:lastColumn="0" w:noHBand="0" w:noVBand="1"/>
      </w:tblPr>
      <w:tblGrid>
        <w:gridCol w:w="3120"/>
        <w:gridCol w:w="850"/>
        <w:gridCol w:w="1418"/>
        <w:gridCol w:w="850"/>
        <w:gridCol w:w="851"/>
        <w:gridCol w:w="1417"/>
        <w:gridCol w:w="709"/>
        <w:gridCol w:w="142"/>
      </w:tblGrid>
      <w:tr w:rsidR="00570994" w:rsidRPr="005848D8" w:rsidTr="00BF37C2">
        <w:trPr>
          <w:gridAfter w:val="1"/>
          <w:wAfter w:w="142" w:type="dxa"/>
        </w:trPr>
        <w:tc>
          <w:tcPr>
            <w:tcW w:w="3120" w:type="dxa"/>
            <w:vMerge w:val="restart"/>
            <w:tcBorders>
              <w:top w:val="double" w:sz="4" w:space="0" w:color="auto"/>
            </w:tcBorders>
            <w:shd w:val="clear" w:color="auto" w:fill="auto"/>
            <w:vAlign w:val="center"/>
          </w:tcPr>
          <w:p w:rsidR="00570994" w:rsidRPr="007D52EB" w:rsidRDefault="00570994" w:rsidP="00BF37C2">
            <w:r>
              <w:t>Variables</w:t>
            </w:r>
          </w:p>
        </w:tc>
        <w:tc>
          <w:tcPr>
            <w:tcW w:w="3118" w:type="dxa"/>
            <w:gridSpan w:val="3"/>
            <w:tcBorders>
              <w:top w:val="double" w:sz="4" w:space="0" w:color="auto"/>
              <w:bottom w:val="nil"/>
            </w:tcBorders>
            <w:shd w:val="clear" w:color="auto" w:fill="auto"/>
          </w:tcPr>
          <w:p w:rsidR="00570994" w:rsidRPr="007D52EB" w:rsidRDefault="00570994" w:rsidP="00BF37C2">
            <w:pPr>
              <w:jc w:val="center"/>
              <w:rPr>
                <w:u w:val="double"/>
              </w:rPr>
            </w:pPr>
            <w:r>
              <w:rPr>
                <w:u w:val="double"/>
              </w:rPr>
              <w:t>Unadjusted</w:t>
            </w:r>
            <w:r w:rsidRPr="007D52EB">
              <w:rPr>
                <w:rFonts w:hint="eastAsia"/>
                <w:u w:val="double"/>
              </w:rPr>
              <w:t xml:space="preserve"> analysis</w:t>
            </w:r>
            <w:r w:rsidRPr="007D52EB">
              <w:rPr>
                <w:u w:val="double"/>
              </w:rPr>
              <w:t xml:space="preserve"> </w:t>
            </w:r>
          </w:p>
        </w:tc>
        <w:tc>
          <w:tcPr>
            <w:tcW w:w="2977" w:type="dxa"/>
            <w:gridSpan w:val="3"/>
            <w:tcBorders>
              <w:top w:val="double" w:sz="4" w:space="0" w:color="auto"/>
              <w:bottom w:val="nil"/>
            </w:tcBorders>
            <w:shd w:val="clear" w:color="auto" w:fill="auto"/>
          </w:tcPr>
          <w:p w:rsidR="00570994" w:rsidRPr="007D52EB" w:rsidRDefault="00570994" w:rsidP="00BF37C2">
            <w:pPr>
              <w:jc w:val="center"/>
              <w:rPr>
                <w:u w:val="double"/>
              </w:rPr>
            </w:pPr>
            <w:r w:rsidRPr="007D52EB">
              <w:rPr>
                <w:kern w:val="0"/>
                <w:u w:val="double"/>
              </w:rPr>
              <w:t>Multivariate modelling</w:t>
            </w:r>
          </w:p>
        </w:tc>
      </w:tr>
      <w:tr w:rsidR="00570994" w:rsidRPr="00561EE0" w:rsidTr="00BF37C2">
        <w:tc>
          <w:tcPr>
            <w:tcW w:w="3120" w:type="dxa"/>
            <w:vMerge/>
            <w:tcBorders>
              <w:bottom w:val="double" w:sz="4" w:space="0" w:color="auto"/>
            </w:tcBorders>
            <w:shd w:val="clear" w:color="auto" w:fill="auto"/>
          </w:tcPr>
          <w:p w:rsidR="00570994" w:rsidRPr="007D52EB" w:rsidRDefault="00570994" w:rsidP="00BF37C2"/>
        </w:tc>
        <w:tc>
          <w:tcPr>
            <w:tcW w:w="850" w:type="dxa"/>
            <w:tcBorders>
              <w:top w:val="nil"/>
              <w:bottom w:val="double" w:sz="4" w:space="0" w:color="auto"/>
            </w:tcBorders>
            <w:shd w:val="clear" w:color="auto" w:fill="auto"/>
          </w:tcPr>
          <w:p w:rsidR="00570994" w:rsidRPr="007D52EB" w:rsidRDefault="00570994" w:rsidP="00BF37C2">
            <w:pPr>
              <w:jc w:val="center"/>
            </w:pPr>
            <w:r>
              <w:t>HR</w:t>
            </w:r>
          </w:p>
        </w:tc>
        <w:tc>
          <w:tcPr>
            <w:tcW w:w="1418" w:type="dxa"/>
            <w:tcBorders>
              <w:top w:val="nil"/>
              <w:bottom w:val="double" w:sz="4" w:space="0" w:color="auto"/>
            </w:tcBorders>
            <w:shd w:val="clear" w:color="auto" w:fill="auto"/>
          </w:tcPr>
          <w:p w:rsidR="00570994" w:rsidRPr="007D52EB" w:rsidRDefault="00570994" w:rsidP="00BF37C2">
            <w:pPr>
              <w:jc w:val="center"/>
            </w:pPr>
            <w:r w:rsidRPr="007D52EB">
              <w:rPr>
                <w:rFonts w:hint="eastAsia"/>
              </w:rPr>
              <w:t>95 % CI</w:t>
            </w:r>
          </w:p>
        </w:tc>
        <w:tc>
          <w:tcPr>
            <w:tcW w:w="850" w:type="dxa"/>
            <w:tcBorders>
              <w:top w:val="nil"/>
              <w:bottom w:val="double" w:sz="4" w:space="0" w:color="auto"/>
            </w:tcBorders>
            <w:shd w:val="clear" w:color="auto" w:fill="auto"/>
          </w:tcPr>
          <w:p w:rsidR="00570994" w:rsidRPr="007D52EB" w:rsidRDefault="00570994" w:rsidP="00BF37C2">
            <w:pPr>
              <w:jc w:val="center"/>
              <w:rPr>
                <w:i/>
              </w:rPr>
            </w:pPr>
            <w:r w:rsidRPr="007D52EB">
              <w:rPr>
                <w:i/>
              </w:rPr>
              <w:t>P</w:t>
            </w:r>
          </w:p>
        </w:tc>
        <w:tc>
          <w:tcPr>
            <w:tcW w:w="851" w:type="dxa"/>
            <w:tcBorders>
              <w:top w:val="nil"/>
              <w:bottom w:val="double" w:sz="4" w:space="0" w:color="auto"/>
            </w:tcBorders>
            <w:shd w:val="clear" w:color="auto" w:fill="auto"/>
          </w:tcPr>
          <w:p w:rsidR="00570994" w:rsidRPr="007D52EB" w:rsidRDefault="00570994" w:rsidP="00BF37C2">
            <w:pPr>
              <w:jc w:val="center"/>
            </w:pPr>
            <w:r>
              <w:t>HR</w:t>
            </w:r>
          </w:p>
        </w:tc>
        <w:tc>
          <w:tcPr>
            <w:tcW w:w="1417" w:type="dxa"/>
            <w:tcBorders>
              <w:top w:val="nil"/>
              <w:bottom w:val="double" w:sz="4" w:space="0" w:color="auto"/>
            </w:tcBorders>
            <w:shd w:val="clear" w:color="auto" w:fill="auto"/>
          </w:tcPr>
          <w:p w:rsidR="00570994" w:rsidRPr="007D52EB" w:rsidRDefault="00570994" w:rsidP="00BF37C2">
            <w:r w:rsidRPr="007D52EB">
              <w:rPr>
                <w:rFonts w:hint="eastAsia"/>
              </w:rPr>
              <w:t>95% CI</w:t>
            </w:r>
          </w:p>
        </w:tc>
        <w:tc>
          <w:tcPr>
            <w:tcW w:w="851" w:type="dxa"/>
            <w:gridSpan w:val="2"/>
            <w:tcBorders>
              <w:top w:val="nil"/>
              <w:bottom w:val="double" w:sz="4" w:space="0" w:color="auto"/>
            </w:tcBorders>
            <w:shd w:val="clear" w:color="auto" w:fill="auto"/>
          </w:tcPr>
          <w:p w:rsidR="00570994" w:rsidRPr="007D52EB" w:rsidRDefault="00570994" w:rsidP="00BF37C2">
            <w:pPr>
              <w:jc w:val="center"/>
              <w:rPr>
                <w:i/>
              </w:rPr>
            </w:pPr>
            <w:r w:rsidRPr="007D52EB">
              <w:rPr>
                <w:i/>
              </w:rPr>
              <w:t>P</w:t>
            </w:r>
          </w:p>
        </w:tc>
      </w:tr>
      <w:tr w:rsidR="00570994" w:rsidRPr="000A0356" w:rsidTr="00BF37C2">
        <w:tc>
          <w:tcPr>
            <w:tcW w:w="3120" w:type="dxa"/>
            <w:tcBorders>
              <w:top w:val="nil"/>
              <w:bottom w:val="single" w:sz="4" w:space="0" w:color="auto"/>
            </w:tcBorders>
            <w:shd w:val="clear" w:color="auto" w:fill="auto"/>
          </w:tcPr>
          <w:p w:rsidR="00570994" w:rsidRPr="007D52EB" w:rsidRDefault="00570994" w:rsidP="00BF37C2">
            <w:r w:rsidRPr="007D52EB">
              <w:rPr>
                <w:rFonts w:hint="eastAsia"/>
              </w:rPr>
              <w:t xml:space="preserve">Status </w:t>
            </w:r>
            <w:r>
              <w:t>at treatment start</w:t>
            </w:r>
          </w:p>
        </w:tc>
        <w:tc>
          <w:tcPr>
            <w:tcW w:w="6237" w:type="dxa"/>
            <w:gridSpan w:val="7"/>
            <w:shd w:val="clear" w:color="auto" w:fill="auto"/>
          </w:tcPr>
          <w:p w:rsidR="00570994" w:rsidRPr="00D34EED" w:rsidRDefault="00570994" w:rsidP="00BF37C2">
            <w:pPr>
              <w:jc w:val="center"/>
              <w:rPr>
                <w:sz w:val="22"/>
              </w:rPr>
            </w:pPr>
          </w:p>
        </w:tc>
      </w:tr>
      <w:tr w:rsidR="00570994" w:rsidRPr="000A0356" w:rsidTr="00BF37C2">
        <w:tc>
          <w:tcPr>
            <w:tcW w:w="3120" w:type="dxa"/>
            <w:tcBorders>
              <w:top w:val="single" w:sz="4" w:space="0" w:color="auto"/>
              <w:bottom w:val="nil"/>
            </w:tcBorders>
            <w:shd w:val="clear" w:color="auto" w:fill="auto"/>
          </w:tcPr>
          <w:p w:rsidR="00570994" w:rsidRPr="007D52EB" w:rsidRDefault="00570994" w:rsidP="00BF37C2">
            <w:pPr>
              <w:ind w:firstLineChars="100" w:firstLine="240"/>
            </w:pPr>
            <w:r>
              <w:t>Male sex</w:t>
            </w:r>
          </w:p>
        </w:tc>
        <w:tc>
          <w:tcPr>
            <w:tcW w:w="850" w:type="dxa"/>
            <w:shd w:val="clear" w:color="auto" w:fill="auto"/>
          </w:tcPr>
          <w:p w:rsidR="00570994" w:rsidRPr="00D34EED" w:rsidRDefault="00570994" w:rsidP="00BF37C2">
            <w:pPr>
              <w:jc w:val="center"/>
              <w:rPr>
                <w:sz w:val="22"/>
              </w:rPr>
            </w:pPr>
            <w:r w:rsidRPr="00D34EED">
              <w:rPr>
                <w:sz w:val="22"/>
              </w:rPr>
              <w:t>1.</w:t>
            </w:r>
            <w:r>
              <w:rPr>
                <w:sz w:val="22"/>
              </w:rPr>
              <w:t>40</w:t>
            </w:r>
          </w:p>
        </w:tc>
        <w:tc>
          <w:tcPr>
            <w:tcW w:w="1418" w:type="dxa"/>
            <w:shd w:val="clear" w:color="auto" w:fill="auto"/>
          </w:tcPr>
          <w:p w:rsidR="00570994" w:rsidRPr="00D34EED" w:rsidRDefault="00570994" w:rsidP="00BF37C2">
            <w:pPr>
              <w:jc w:val="center"/>
              <w:rPr>
                <w:sz w:val="22"/>
              </w:rPr>
            </w:pPr>
            <w:r>
              <w:rPr>
                <w:sz w:val="22"/>
              </w:rPr>
              <w:t>0.70-2.82</w:t>
            </w:r>
          </w:p>
        </w:tc>
        <w:tc>
          <w:tcPr>
            <w:tcW w:w="850" w:type="dxa"/>
            <w:shd w:val="clear" w:color="auto" w:fill="auto"/>
          </w:tcPr>
          <w:p w:rsidR="00570994" w:rsidRPr="00D34EED" w:rsidRDefault="00570994" w:rsidP="00BF37C2">
            <w:pPr>
              <w:jc w:val="center"/>
              <w:rPr>
                <w:sz w:val="22"/>
              </w:rPr>
            </w:pPr>
            <w:r w:rsidRPr="00D34EED">
              <w:rPr>
                <w:sz w:val="22"/>
              </w:rPr>
              <w:t>0.3</w:t>
            </w:r>
            <w:r>
              <w:rPr>
                <w:sz w:val="22"/>
              </w:rPr>
              <w:t>4</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Age, </w:t>
            </w:r>
            <w:r>
              <w:t xml:space="preserve">per </w:t>
            </w:r>
            <w:r w:rsidRPr="007D52EB">
              <w:t>year</w:t>
            </w:r>
          </w:p>
        </w:tc>
        <w:tc>
          <w:tcPr>
            <w:tcW w:w="850" w:type="dxa"/>
            <w:shd w:val="clear" w:color="auto" w:fill="auto"/>
          </w:tcPr>
          <w:p w:rsidR="00570994" w:rsidRDefault="00570994" w:rsidP="00BF37C2">
            <w:pPr>
              <w:jc w:val="center"/>
              <w:rPr>
                <w:sz w:val="22"/>
              </w:rPr>
            </w:pPr>
            <w:r>
              <w:rPr>
                <w:rFonts w:hint="eastAsia"/>
                <w:sz w:val="22"/>
              </w:rPr>
              <w:t>1.007</w:t>
            </w:r>
          </w:p>
        </w:tc>
        <w:tc>
          <w:tcPr>
            <w:tcW w:w="1418" w:type="dxa"/>
            <w:shd w:val="clear" w:color="auto" w:fill="auto"/>
          </w:tcPr>
          <w:p w:rsidR="00570994" w:rsidRDefault="00570994" w:rsidP="00BF37C2">
            <w:pPr>
              <w:jc w:val="center"/>
              <w:rPr>
                <w:sz w:val="22"/>
              </w:rPr>
            </w:pPr>
            <w:r>
              <w:rPr>
                <w:sz w:val="22"/>
              </w:rPr>
              <w:t>0</w:t>
            </w:r>
            <w:r w:rsidRPr="00537E7E">
              <w:rPr>
                <w:sz w:val="22"/>
              </w:rPr>
              <w:t>.98</w:t>
            </w:r>
            <w:r>
              <w:rPr>
                <w:sz w:val="22"/>
              </w:rPr>
              <w:t>-1.03</w:t>
            </w:r>
          </w:p>
        </w:tc>
        <w:tc>
          <w:tcPr>
            <w:tcW w:w="850" w:type="dxa"/>
            <w:shd w:val="clear" w:color="auto" w:fill="auto"/>
          </w:tcPr>
          <w:p w:rsidR="00570994" w:rsidRDefault="00570994" w:rsidP="00BF37C2">
            <w:pPr>
              <w:jc w:val="center"/>
              <w:rPr>
                <w:sz w:val="22"/>
              </w:rPr>
            </w:pPr>
            <w:r>
              <w:rPr>
                <w:rFonts w:hint="eastAsia"/>
                <w:sz w:val="22"/>
              </w:rPr>
              <w:t>0.55</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tcBorders>
            <w:shd w:val="clear" w:color="auto" w:fill="auto"/>
          </w:tcPr>
          <w:p w:rsidR="00570994" w:rsidRPr="007D52EB" w:rsidRDefault="00570994" w:rsidP="00BF37C2">
            <w:pPr>
              <w:ind w:firstLineChars="100" w:firstLine="240"/>
            </w:pPr>
            <w:r w:rsidRPr="007D52EB">
              <w:t>HBeAg positivity</w:t>
            </w:r>
          </w:p>
        </w:tc>
        <w:tc>
          <w:tcPr>
            <w:tcW w:w="850" w:type="dxa"/>
            <w:shd w:val="clear" w:color="auto" w:fill="auto"/>
          </w:tcPr>
          <w:p w:rsidR="00570994" w:rsidRPr="00D34EED" w:rsidRDefault="00570994" w:rsidP="00BF37C2">
            <w:pPr>
              <w:jc w:val="center"/>
              <w:rPr>
                <w:sz w:val="22"/>
              </w:rPr>
            </w:pPr>
            <w:r>
              <w:rPr>
                <w:rFonts w:hint="eastAsia"/>
                <w:sz w:val="22"/>
              </w:rPr>
              <w:t>0.94</w:t>
            </w:r>
          </w:p>
        </w:tc>
        <w:tc>
          <w:tcPr>
            <w:tcW w:w="1418" w:type="dxa"/>
            <w:shd w:val="clear" w:color="auto" w:fill="auto"/>
          </w:tcPr>
          <w:p w:rsidR="00570994" w:rsidRPr="00D34EED" w:rsidRDefault="00570994" w:rsidP="00BF37C2">
            <w:pPr>
              <w:jc w:val="center"/>
              <w:rPr>
                <w:sz w:val="22"/>
              </w:rPr>
            </w:pPr>
            <w:r>
              <w:rPr>
                <w:sz w:val="22"/>
              </w:rPr>
              <w:t>0.51-1.72</w:t>
            </w:r>
          </w:p>
        </w:tc>
        <w:tc>
          <w:tcPr>
            <w:tcW w:w="850" w:type="dxa"/>
            <w:shd w:val="clear" w:color="auto" w:fill="auto"/>
          </w:tcPr>
          <w:p w:rsidR="00570994" w:rsidRPr="00D34EED" w:rsidRDefault="00570994" w:rsidP="00BF37C2">
            <w:pPr>
              <w:jc w:val="center"/>
              <w:rPr>
                <w:sz w:val="22"/>
              </w:rPr>
            </w:pPr>
            <w:r>
              <w:rPr>
                <w:rFonts w:hint="eastAsia"/>
                <w:sz w:val="22"/>
              </w:rPr>
              <w:t>0.83</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shd w:val="clear" w:color="auto" w:fill="auto"/>
          </w:tcPr>
          <w:p w:rsidR="00570994" w:rsidRPr="007D52EB" w:rsidRDefault="00570994" w:rsidP="00BF37C2">
            <w:pPr>
              <w:ind w:firstLineChars="100" w:firstLine="240"/>
            </w:pPr>
            <w:r w:rsidRPr="007D52EB">
              <w:rPr>
                <w:rFonts w:hint="eastAsia"/>
              </w:rPr>
              <w:t xml:space="preserve">Anti-HBe </w:t>
            </w:r>
            <w:r w:rsidRPr="007D52EB">
              <w:t>positivity</w:t>
            </w:r>
          </w:p>
        </w:tc>
        <w:tc>
          <w:tcPr>
            <w:tcW w:w="850" w:type="dxa"/>
            <w:shd w:val="clear" w:color="auto" w:fill="auto"/>
          </w:tcPr>
          <w:p w:rsidR="00570994" w:rsidRPr="00D34EED" w:rsidRDefault="00570994" w:rsidP="00BF37C2">
            <w:pPr>
              <w:jc w:val="center"/>
              <w:rPr>
                <w:sz w:val="22"/>
              </w:rPr>
            </w:pPr>
            <w:r>
              <w:rPr>
                <w:rFonts w:hint="eastAsia"/>
                <w:sz w:val="22"/>
              </w:rPr>
              <w:t>1.13</w:t>
            </w:r>
          </w:p>
        </w:tc>
        <w:tc>
          <w:tcPr>
            <w:tcW w:w="1418" w:type="dxa"/>
            <w:shd w:val="clear" w:color="auto" w:fill="auto"/>
          </w:tcPr>
          <w:p w:rsidR="00570994" w:rsidRPr="00D34EED" w:rsidRDefault="00570994" w:rsidP="00BF37C2">
            <w:pPr>
              <w:jc w:val="center"/>
              <w:rPr>
                <w:sz w:val="22"/>
              </w:rPr>
            </w:pPr>
            <w:r>
              <w:rPr>
                <w:sz w:val="22"/>
              </w:rPr>
              <w:t>0.61-2.09</w:t>
            </w:r>
          </w:p>
        </w:tc>
        <w:tc>
          <w:tcPr>
            <w:tcW w:w="850" w:type="dxa"/>
            <w:shd w:val="clear" w:color="auto" w:fill="auto"/>
          </w:tcPr>
          <w:p w:rsidR="00570994" w:rsidRPr="00D34EED" w:rsidRDefault="00570994" w:rsidP="00BF37C2">
            <w:pPr>
              <w:jc w:val="center"/>
              <w:rPr>
                <w:sz w:val="22"/>
              </w:rPr>
            </w:pPr>
            <w:r>
              <w:rPr>
                <w:rFonts w:hint="eastAsia"/>
                <w:sz w:val="22"/>
              </w:rPr>
              <w:t>0.71</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bottom w:val="nil"/>
            </w:tcBorders>
            <w:shd w:val="clear" w:color="auto" w:fill="auto"/>
          </w:tcPr>
          <w:p w:rsidR="00570994" w:rsidRPr="007D52EB" w:rsidRDefault="00570994" w:rsidP="00BF37C2">
            <w:pPr>
              <w:ind w:firstLineChars="100" w:firstLine="240"/>
            </w:pPr>
            <w:r w:rsidRPr="007D52EB">
              <w:t xml:space="preserve">HBV DNA, </w:t>
            </w:r>
            <w:r>
              <w:t xml:space="preserve">per </w:t>
            </w:r>
            <w:r w:rsidRPr="007D52EB">
              <w:t>log IU/mL</w:t>
            </w:r>
          </w:p>
        </w:tc>
        <w:tc>
          <w:tcPr>
            <w:tcW w:w="850" w:type="dxa"/>
            <w:tcBorders>
              <w:bottom w:val="nil"/>
            </w:tcBorders>
            <w:shd w:val="clear" w:color="auto" w:fill="auto"/>
          </w:tcPr>
          <w:p w:rsidR="00570994" w:rsidRPr="00D34EED" w:rsidRDefault="00570994" w:rsidP="00BF37C2">
            <w:pPr>
              <w:jc w:val="center"/>
              <w:rPr>
                <w:color w:val="000000"/>
                <w:sz w:val="22"/>
              </w:rPr>
            </w:pPr>
            <w:r>
              <w:rPr>
                <w:rFonts w:hint="eastAsia"/>
                <w:sz w:val="22"/>
              </w:rPr>
              <w:t>1.05</w:t>
            </w:r>
          </w:p>
        </w:tc>
        <w:tc>
          <w:tcPr>
            <w:tcW w:w="1418" w:type="dxa"/>
            <w:tcBorders>
              <w:bottom w:val="nil"/>
            </w:tcBorders>
            <w:shd w:val="clear" w:color="auto" w:fill="auto"/>
          </w:tcPr>
          <w:p w:rsidR="00570994" w:rsidRPr="00D34EED" w:rsidRDefault="00570994" w:rsidP="00BF37C2">
            <w:pPr>
              <w:jc w:val="center"/>
              <w:rPr>
                <w:color w:val="000000"/>
                <w:sz w:val="22"/>
              </w:rPr>
            </w:pPr>
            <w:r>
              <w:rPr>
                <w:sz w:val="22"/>
              </w:rPr>
              <w:t>0.89-1.23</w:t>
            </w:r>
          </w:p>
        </w:tc>
        <w:tc>
          <w:tcPr>
            <w:tcW w:w="850" w:type="dxa"/>
            <w:tcBorders>
              <w:bottom w:val="nil"/>
            </w:tcBorders>
            <w:shd w:val="clear" w:color="auto" w:fill="auto"/>
          </w:tcPr>
          <w:p w:rsidR="00570994" w:rsidRPr="00D34EED" w:rsidRDefault="00570994" w:rsidP="00BF37C2">
            <w:pPr>
              <w:jc w:val="center"/>
              <w:rPr>
                <w:color w:val="000000"/>
                <w:sz w:val="22"/>
              </w:rPr>
            </w:pPr>
            <w:r>
              <w:rPr>
                <w:rFonts w:hint="eastAsia"/>
                <w:sz w:val="22"/>
              </w:rPr>
              <w:t>0.57</w:t>
            </w:r>
          </w:p>
        </w:tc>
        <w:tc>
          <w:tcPr>
            <w:tcW w:w="851" w:type="dxa"/>
            <w:tcBorders>
              <w:bottom w:val="nil"/>
            </w:tcBorders>
            <w:shd w:val="clear" w:color="auto" w:fill="auto"/>
          </w:tcPr>
          <w:p w:rsidR="00570994" w:rsidRPr="00D34EED" w:rsidRDefault="00570994" w:rsidP="00BF37C2">
            <w:pPr>
              <w:jc w:val="center"/>
              <w:rPr>
                <w:sz w:val="22"/>
              </w:rPr>
            </w:pPr>
          </w:p>
        </w:tc>
        <w:tc>
          <w:tcPr>
            <w:tcW w:w="1417" w:type="dxa"/>
            <w:tcBorders>
              <w:bottom w:val="nil"/>
            </w:tcBorders>
            <w:shd w:val="clear" w:color="auto" w:fill="auto"/>
          </w:tcPr>
          <w:p w:rsidR="00570994" w:rsidRPr="00D34EED" w:rsidRDefault="00570994" w:rsidP="00BF37C2">
            <w:pPr>
              <w:jc w:val="center"/>
              <w:rPr>
                <w:sz w:val="22"/>
              </w:rPr>
            </w:pPr>
          </w:p>
        </w:tc>
        <w:tc>
          <w:tcPr>
            <w:tcW w:w="851" w:type="dxa"/>
            <w:gridSpan w:val="2"/>
            <w:tcBorders>
              <w:bottom w:val="nil"/>
            </w:tcBorders>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ALT, </w:t>
            </w:r>
            <w:r>
              <w:t xml:space="preserve">per </w:t>
            </w:r>
            <w:r w:rsidRPr="007D52EB">
              <w:t>U/L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1.0</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0.999-1.0</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0.32</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904E30">
              <w:t>α</w:t>
            </w:r>
            <w:r>
              <w:t>-fetoprotein, per ng/mL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1.0</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1.0-1.002</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0.13</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single" w:sz="4" w:space="0" w:color="auto"/>
            </w:tcBorders>
            <w:shd w:val="clear" w:color="auto" w:fill="auto"/>
          </w:tcPr>
          <w:p w:rsidR="00570994" w:rsidRPr="007D52EB" w:rsidRDefault="00570994" w:rsidP="00BF37C2">
            <w:r w:rsidRPr="007D52EB">
              <w:rPr>
                <w:rFonts w:hint="eastAsia"/>
              </w:rPr>
              <w:t xml:space="preserve">Status </w:t>
            </w:r>
            <w:r>
              <w:t>at treatment cessation</w:t>
            </w:r>
          </w:p>
        </w:tc>
        <w:tc>
          <w:tcPr>
            <w:tcW w:w="6237" w:type="dxa"/>
            <w:gridSpan w:val="7"/>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Age, </w:t>
            </w:r>
            <w:r>
              <w:t xml:space="preserve">per </w:t>
            </w:r>
            <w:r w:rsidRPr="007D52EB">
              <w:t>year</w:t>
            </w:r>
          </w:p>
        </w:tc>
        <w:tc>
          <w:tcPr>
            <w:tcW w:w="850" w:type="dxa"/>
            <w:shd w:val="clear" w:color="auto" w:fill="auto"/>
          </w:tcPr>
          <w:p w:rsidR="00570994" w:rsidRPr="00D34EED" w:rsidRDefault="00570994" w:rsidP="00BF37C2">
            <w:pPr>
              <w:jc w:val="center"/>
              <w:rPr>
                <w:sz w:val="22"/>
              </w:rPr>
            </w:pPr>
            <w:r>
              <w:rPr>
                <w:rFonts w:hint="eastAsia"/>
                <w:sz w:val="22"/>
              </w:rPr>
              <w:t>1.</w:t>
            </w:r>
            <w:r>
              <w:rPr>
                <w:sz w:val="22"/>
              </w:rPr>
              <w:t>008</w:t>
            </w:r>
          </w:p>
        </w:tc>
        <w:tc>
          <w:tcPr>
            <w:tcW w:w="1418" w:type="dxa"/>
            <w:shd w:val="clear" w:color="auto" w:fill="auto"/>
          </w:tcPr>
          <w:p w:rsidR="00570994" w:rsidRPr="00D34EED" w:rsidRDefault="00570994" w:rsidP="00BF37C2">
            <w:pPr>
              <w:jc w:val="center"/>
              <w:rPr>
                <w:sz w:val="22"/>
              </w:rPr>
            </w:pPr>
            <w:r>
              <w:rPr>
                <w:sz w:val="22"/>
              </w:rPr>
              <w:t>0</w:t>
            </w:r>
            <w:r w:rsidRPr="00BF6127">
              <w:rPr>
                <w:sz w:val="22"/>
              </w:rPr>
              <w:t>.98</w:t>
            </w:r>
            <w:r>
              <w:rPr>
                <w:sz w:val="22"/>
              </w:rPr>
              <w:t>-1.03</w:t>
            </w:r>
          </w:p>
        </w:tc>
        <w:tc>
          <w:tcPr>
            <w:tcW w:w="850" w:type="dxa"/>
            <w:shd w:val="clear" w:color="auto" w:fill="auto"/>
          </w:tcPr>
          <w:p w:rsidR="00570994" w:rsidRPr="00D34EED" w:rsidRDefault="00570994" w:rsidP="00BF37C2">
            <w:pPr>
              <w:jc w:val="center"/>
              <w:rPr>
                <w:sz w:val="22"/>
              </w:rPr>
            </w:pPr>
            <w:r>
              <w:rPr>
                <w:rFonts w:hint="eastAsia"/>
                <w:sz w:val="22"/>
              </w:rPr>
              <w:t>0.5</w:t>
            </w:r>
            <w:r>
              <w:rPr>
                <w:sz w:val="22"/>
              </w:rPr>
              <w:t>1</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rPr>
                <w:rFonts w:hint="eastAsia"/>
              </w:rPr>
              <w:t xml:space="preserve">Anti-HBe </w:t>
            </w:r>
            <w:r w:rsidRPr="007D52EB">
              <w:t xml:space="preserve">positivity </w:t>
            </w:r>
          </w:p>
        </w:tc>
        <w:tc>
          <w:tcPr>
            <w:tcW w:w="850" w:type="dxa"/>
            <w:shd w:val="clear" w:color="auto" w:fill="auto"/>
          </w:tcPr>
          <w:p w:rsidR="00570994" w:rsidRPr="00D34EED" w:rsidRDefault="00570994" w:rsidP="00BF37C2">
            <w:pPr>
              <w:jc w:val="center"/>
              <w:rPr>
                <w:sz w:val="22"/>
              </w:rPr>
            </w:pPr>
            <w:r>
              <w:rPr>
                <w:rFonts w:hint="eastAsia"/>
                <w:sz w:val="22"/>
              </w:rPr>
              <w:t>1.06</w:t>
            </w:r>
          </w:p>
        </w:tc>
        <w:tc>
          <w:tcPr>
            <w:tcW w:w="1418" w:type="dxa"/>
            <w:shd w:val="clear" w:color="auto" w:fill="auto"/>
          </w:tcPr>
          <w:p w:rsidR="00570994" w:rsidRPr="00D34EED" w:rsidRDefault="00570994" w:rsidP="00BF37C2">
            <w:pPr>
              <w:jc w:val="center"/>
              <w:rPr>
                <w:sz w:val="22"/>
              </w:rPr>
            </w:pPr>
            <w:r>
              <w:rPr>
                <w:sz w:val="22"/>
              </w:rPr>
              <w:t>0</w:t>
            </w:r>
            <w:r w:rsidRPr="00BF6127">
              <w:rPr>
                <w:sz w:val="22"/>
              </w:rPr>
              <w:t>.33</w:t>
            </w:r>
            <w:r>
              <w:rPr>
                <w:sz w:val="22"/>
              </w:rPr>
              <w:t>-3.43</w:t>
            </w:r>
          </w:p>
        </w:tc>
        <w:tc>
          <w:tcPr>
            <w:tcW w:w="850" w:type="dxa"/>
            <w:shd w:val="clear" w:color="auto" w:fill="auto"/>
          </w:tcPr>
          <w:p w:rsidR="00570994" w:rsidRPr="00D34EED" w:rsidRDefault="00570994" w:rsidP="00BF37C2">
            <w:pPr>
              <w:jc w:val="center"/>
              <w:rPr>
                <w:sz w:val="22"/>
              </w:rPr>
            </w:pPr>
            <w:r>
              <w:rPr>
                <w:rFonts w:hint="eastAsia"/>
                <w:sz w:val="22"/>
              </w:rPr>
              <w:t>0.92</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HBsAg, </w:t>
            </w:r>
            <w:r>
              <w:t xml:space="preserve">per </w:t>
            </w:r>
            <w:r w:rsidRPr="007D52EB">
              <w:t>log IU/mL</w:t>
            </w:r>
          </w:p>
        </w:tc>
        <w:tc>
          <w:tcPr>
            <w:tcW w:w="850" w:type="dxa"/>
            <w:shd w:val="clear" w:color="auto" w:fill="auto"/>
          </w:tcPr>
          <w:p w:rsidR="00570994" w:rsidRPr="00D34EED" w:rsidRDefault="00570994" w:rsidP="00BF37C2">
            <w:pPr>
              <w:jc w:val="center"/>
              <w:rPr>
                <w:sz w:val="22"/>
              </w:rPr>
            </w:pPr>
            <w:r>
              <w:rPr>
                <w:rFonts w:hint="eastAsia"/>
                <w:sz w:val="22"/>
              </w:rPr>
              <w:t>1.50</w:t>
            </w:r>
          </w:p>
        </w:tc>
        <w:tc>
          <w:tcPr>
            <w:tcW w:w="1418" w:type="dxa"/>
            <w:shd w:val="clear" w:color="auto" w:fill="auto"/>
          </w:tcPr>
          <w:p w:rsidR="00570994" w:rsidRPr="00D34EED" w:rsidRDefault="00570994" w:rsidP="00BF37C2">
            <w:pPr>
              <w:jc w:val="center"/>
              <w:rPr>
                <w:sz w:val="22"/>
              </w:rPr>
            </w:pPr>
            <w:r>
              <w:rPr>
                <w:sz w:val="22"/>
              </w:rPr>
              <w:t>0.94-2.40</w:t>
            </w:r>
          </w:p>
        </w:tc>
        <w:tc>
          <w:tcPr>
            <w:tcW w:w="850" w:type="dxa"/>
            <w:shd w:val="clear" w:color="auto" w:fill="auto"/>
          </w:tcPr>
          <w:p w:rsidR="00570994" w:rsidRPr="00D34EED" w:rsidRDefault="00570994" w:rsidP="00BF37C2">
            <w:pPr>
              <w:jc w:val="center"/>
              <w:rPr>
                <w:sz w:val="22"/>
              </w:rPr>
            </w:pPr>
            <w:r>
              <w:rPr>
                <w:rFonts w:hint="eastAsia"/>
                <w:sz w:val="22"/>
              </w:rPr>
              <w:t>0.09</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shd w:val="clear" w:color="auto" w:fill="auto"/>
          </w:tcPr>
          <w:p w:rsidR="00570994" w:rsidRPr="007D52EB" w:rsidRDefault="00570994" w:rsidP="00BF37C2">
            <w:pPr>
              <w:ind w:firstLineChars="100" w:firstLine="240"/>
            </w:pPr>
            <w:r>
              <w:t xml:space="preserve">ALT, per </w:t>
            </w:r>
            <w:r w:rsidRPr="007D52EB">
              <w:t>U/L</w:t>
            </w:r>
          </w:p>
        </w:tc>
        <w:tc>
          <w:tcPr>
            <w:tcW w:w="850" w:type="dxa"/>
            <w:shd w:val="clear" w:color="auto" w:fill="auto"/>
          </w:tcPr>
          <w:p w:rsidR="00570994" w:rsidRPr="00D34EED" w:rsidRDefault="00570994" w:rsidP="00BF37C2">
            <w:pPr>
              <w:jc w:val="center"/>
              <w:rPr>
                <w:sz w:val="22"/>
              </w:rPr>
            </w:pPr>
            <w:r>
              <w:rPr>
                <w:rFonts w:hint="eastAsia"/>
                <w:color w:val="000000"/>
                <w:sz w:val="22"/>
              </w:rPr>
              <w:t>1.01</w:t>
            </w:r>
          </w:p>
        </w:tc>
        <w:tc>
          <w:tcPr>
            <w:tcW w:w="1418" w:type="dxa"/>
            <w:shd w:val="clear" w:color="auto" w:fill="auto"/>
          </w:tcPr>
          <w:p w:rsidR="00570994" w:rsidRPr="00D34EED" w:rsidRDefault="00570994" w:rsidP="00BF37C2">
            <w:pPr>
              <w:jc w:val="center"/>
              <w:rPr>
                <w:sz w:val="22"/>
              </w:rPr>
            </w:pPr>
            <w:r w:rsidRPr="00F67A6C">
              <w:rPr>
                <w:color w:val="000000"/>
                <w:sz w:val="22"/>
              </w:rPr>
              <w:t>1.004</w:t>
            </w:r>
            <w:r>
              <w:rPr>
                <w:color w:val="000000"/>
                <w:sz w:val="22"/>
              </w:rPr>
              <w:t>-1.016</w:t>
            </w:r>
          </w:p>
        </w:tc>
        <w:tc>
          <w:tcPr>
            <w:tcW w:w="850" w:type="dxa"/>
            <w:shd w:val="clear" w:color="auto" w:fill="auto"/>
          </w:tcPr>
          <w:p w:rsidR="00570994" w:rsidRPr="00D34EED" w:rsidRDefault="00570994" w:rsidP="00BF37C2">
            <w:pPr>
              <w:jc w:val="center"/>
              <w:rPr>
                <w:sz w:val="22"/>
              </w:rPr>
            </w:pPr>
            <w:r>
              <w:rPr>
                <w:rFonts w:hint="eastAsia"/>
                <w:color w:val="000000"/>
                <w:sz w:val="22"/>
              </w:rPr>
              <w:t>0.001</w:t>
            </w:r>
          </w:p>
        </w:tc>
        <w:tc>
          <w:tcPr>
            <w:tcW w:w="851" w:type="dxa"/>
            <w:shd w:val="clear" w:color="auto" w:fill="auto"/>
          </w:tcPr>
          <w:p w:rsidR="00570994" w:rsidRPr="00D34EED" w:rsidRDefault="00570994" w:rsidP="00BF37C2">
            <w:pPr>
              <w:jc w:val="center"/>
              <w:rPr>
                <w:sz w:val="22"/>
              </w:rPr>
            </w:pPr>
            <w:r>
              <w:rPr>
                <w:rFonts w:hint="eastAsia"/>
                <w:sz w:val="22"/>
              </w:rPr>
              <w:t>1.008</w:t>
            </w:r>
          </w:p>
        </w:tc>
        <w:tc>
          <w:tcPr>
            <w:tcW w:w="1417" w:type="dxa"/>
            <w:shd w:val="clear" w:color="auto" w:fill="auto"/>
          </w:tcPr>
          <w:p w:rsidR="00570994" w:rsidRPr="00D34EED" w:rsidRDefault="00570994" w:rsidP="00BF37C2">
            <w:pPr>
              <w:jc w:val="center"/>
              <w:rPr>
                <w:sz w:val="22"/>
              </w:rPr>
            </w:pPr>
            <w:r>
              <w:rPr>
                <w:sz w:val="22"/>
              </w:rPr>
              <w:t>1.002-1.014</w:t>
            </w:r>
          </w:p>
        </w:tc>
        <w:tc>
          <w:tcPr>
            <w:tcW w:w="851" w:type="dxa"/>
            <w:gridSpan w:val="2"/>
            <w:shd w:val="clear" w:color="auto" w:fill="auto"/>
          </w:tcPr>
          <w:p w:rsidR="00570994" w:rsidRPr="00D34EED" w:rsidRDefault="00570994" w:rsidP="00BF37C2">
            <w:pPr>
              <w:jc w:val="center"/>
              <w:rPr>
                <w:sz w:val="22"/>
              </w:rPr>
            </w:pPr>
            <w:r>
              <w:rPr>
                <w:rFonts w:hint="eastAsia"/>
                <w:sz w:val="22"/>
              </w:rPr>
              <w:t>0.005</w:t>
            </w:r>
          </w:p>
        </w:tc>
      </w:tr>
      <w:tr w:rsidR="00570994" w:rsidRPr="000A0356" w:rsidTr="00BF37C2">
        <w:tc>
          <w:tcPr>
            <w:tcW w:w="3120" w:type="dxa"/>
            <w:shd w:val="clear" w:color="auto" w:fill="auto"/>
          </w:tcPr>
          <w:p w:rsidR="00570994" w:rsidRPr="007D52EB" w:rsidRDefault="00570994" w:rsidP="00BF37C2">
            <w:pPr>
              <w:ind w:firstLineChars="100" w:firstLine="240"/>
            </w:pPr>
            <w:r w:rsidRPr="00904E30">
              <w:t>α</w:t>
            </w:r>
            <w:r>
              <w:t>-fetoprotein, per ng/mL</w:t>
            </w:r>
          </w:p>
        </w:tc>
        <w:tc>
          <w:tcPr>
            <w:tcW w:w="850" w:type="dxa"/>
            <w:shd w:val="clear" w:color="auto" w:fill="auto"/>
          </w:tcPr>
          <w:p w:rsidR="00570994" w:rsidRPr="00D34EED" w:rsidRDefault="00570994" w:rsidP="00BF37C2">
            <w:pPr>
              <w:jc w:val="center"/>
              <w:rPr>
                <w:sz w:val="22"/>
              </w:rPr>
            </w:pPr>
            <w:r>
              <w:rPr>
                <w:rFonts w:hint="eastAsia"/>
                <w:color w:val="000000"/>
                <w:sz w:val="22"/>
              </w:rPr>
              <w:t>1.05</w:t>
            </w:r>
          </w:p>
        </w:tc>
        <w:tc>
          <w:tcPr>
            <w:tcW w:w="1418" w:type="dxa"/>
            <w:shd w:val="clear" w:color="auto" w:fill="auto"/>
          </w:tcPr>
          <w:p w:rsidR="00570994" w:rsidRPr="00D34EED" w:rsidRDefault="00570994" w:rsidP="00BF37C2">
            <w:pPr>
              <w:jc w:val="center"/>
              <w:rPr>
                <w:sz w:val="22"/>
              </w:rPr>
            </w:pPr>
            <w:r>
              <w:rPr>
                <w:color w:val="000000"/>
                <w:sz w:val="22"/>
              </w:rPr>
              <w:t>0.98-1.13</w:t>
            </w:r>
          </w:p>
        </w:tc>
        <w:tc>
          <w:tcPr>
            <w:tcW w:w="850" w:type="dxa"/>
            <w:shd w:val="clear" w:color="auto" w:fill="auto"/>
          </w:tcPr>
          <w:p w:rsidR="00570994" w:rsidRPr="00D34EED" w:rsidRDefault="00570994" w:rsidP="00BF37C2">
            <w:pPr>
              <w:jc w:val="center"/>
              <w:rPr>
                <w:sz w:val="22"/>
              </w:rPr>
            </w:pPr>
            <w:r>
              <w:rPr>
                <w:rFonts w:hint="eastAsia"/>
                <w:color w:val="000000"/>
                <w:sz w:val="22"/>
              </w:rPr>
              <w:t>0.14</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bottom w:val="nil"/>
            </w:tcBorders>
            <w:shd w:val="clear" w:color="auto" w:fill="auto"/>
          </w:tcPr>
          <w:p w:rsidR="00570994" w:rsidRPr="007D52EB" w:rsidRDefault="00570994" w:rsidP="00BF37C2">
            <w:pPr>
              <w:ind w:firstLineChars="100" w:firstLine="240"/>
            </w:pPr>
            <w:r>
              <w:t>Regimen length, per month</w:t>
            </w:r>
          </w:p>
        </w:tc>
        <w:tc>
          <w:tcPr>
            <w:tcW w:w="850" w:type="dxa"/>
            <w:shd w:val="clear" w:color="auto" w:fill="auto"/>
          </w:tcPr>
          <w:p w:rsidR="00570994" w:rsidRPr="00D34EED" w:rsidRDefault="00570994" w:rsidP="00BF37C2">
            <w:pPr>
              <w:jc w:val="center"/>
              <w:rPr>
                <w:sz w:val="22"/>
              </w:rPr>
            </w:pPr>
            <w:r>
              <w:rPr>
                <w:rFonts w:hint="eastAsia"/>
                <w:color w:val="000000"/>
                <w:sz w:val="22"/>
              </w:rPr>
              <w:t>1</w:t>
            </w:r>
            <w:r>
              <w:rPr>
                <w:color w:val="000000"/>
                <w:sz w:val="22"/>
              </w:rPr>
              <w:t>.02</w:t>
            </w:r>
          </w:p>
        </w:tc>
        <w:tc>
          <w:tcPr>
            <w:tcW w:w="1418" w:type="dxa"/>
            <w:shd w:val="clear" w:color="auto" w:fill="auto"/>
          </w:tcPr>
          <w:p w:rsidR="00570994" w:rsidRPr="00D34EED" w:rsidRDefault="00570994" w:rsidP="00BF37C2">
            <w:pPr>
              <w:jc w:val="center"/>
              <w:rPr>
                <w:sz w:val="22"/>
              </w:rPr>
            </w:pPr>
            <w:r>
              <w:rPr>
                <w:color w:val="000000"/>
                <w:sz w:val="22"/>
              </w:rPr>
              <w:t>0.99-1.06</w:t>
            </w:r>
          </w:p>
        </w:tc>
        <w:tc>
          <w:tcPr>
            <w:tcW w:w="850" w:type="dxa"/>
            <w:shd w:val="clear" w:color="auto" w:fill="auto"/>
          </w:tcPr>
          <w:p w:rsidR="00570994" w:rsidRPr="00D34EED" w:rsidRDefault="00570994" w:rsidP="00BF37C2">
            <w:pPr>
              <w:jc w:val="center"/>
              <w:rPr>
                <w:sz w:val="22"/>
              </w:rPr>
            </w:pPr>
            <w:r>
              <w:rPr>
                <w:rFonts w:hint="eastAsia"/>
                <w:color w:val="000000"/>
                <w:sz w:val="22"/>
              </w:rPr>
              <w:t>0.23</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single" w:sz="4" w:space="0" w:color="auto"/>
            </w:tcBorders>
            <w:shd w:val="clear" w:color="auto" w:fill="auto"/>
          </w:tcPr>
          <w:p w:rsidR="00570994" w:rsidRPr="007D52EB" w:rsidRDefault="00570994" w:rsidP="00BF37C2">
            <w:r w:rsidRPr="007D52EB">
              <w:t>Status at virological relapse</w:t>
            </w:r>
          </w:p>
        </w:tc>
        <w:tc>
          <w:tcPr>
            <w:tcW w:w="850" w:type="dxa"/>
            <w:tcBorders>
              <w:top w:val="nil"/>
              <w:bottom w:val="nil"/>
            </w:tcBorders>
            <w:shd w:val="clear" w:color="auto" w:fill="auto"/>
          </w:tcPr>
          <w:p w:rsidR="00570994" w:rsidRPr="00D34EED" w:rsidRDefault="00570994" w:rsidP="00BF37C2">
            <w:pPr>
              <w:jc w:val="center"/>
              <w:rPr>
                <w:sz w:val="22"/>
              </w:rPr>
            </w:pPr>
          </w:p>
        </w:tc>
        <w:tc>
          <w:tcPr>
            <w:tcW w:w="1418" w:type="dxa"/>
            <w:tcBorders>
              <w:top w:val="nil"/>
              <w:bottom w:val="nil"/>
            </w:tcBorders>
            <w:shd w:val="clear" w:color="auto" w:fill="auto"/>
          </w:tcPr>
          <w:p w:rsidR="00570994" w:rsidRPr="00D34EED" w:rsidRDefault="00570994" w:rsidP="00BF37C2">
            <w:pPr>
              <w:jc w:val="center"/>
              <w:rPr>
                <w:sz w:val="22"/>
              </w:rPr>
            </w:pPr>
          </w:p>
        </w:tc>
        <w:tc>
          <w:tcPr>
            <w:tcW w:w="850" w:type="dxa"/>
            <w:tcBorders>
              <w:top w:val="nil"/>
              <w:bottom w:val="nil"/>
            </w:tcBorders>
            <w:shd w:val="clear" w:color="auto" w:fill="auto"/>
          </w:tcPr>
          <w:p w:rsidR="00570994" w:rsidRPr="00D34EED" w:rsidRDefault="00570994" w:rsidP="00BF37C2">
            <w:pPr>
              <w:jc w:val="center"/>
              <w:rPr>
                <w:sz w:val="22"/>
              </w:rPr>
            </w:pP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Age, </w:t>
            </w:r>
            <w:r>
              <w:t xml:space="preserve">per </w:t>
            </w:r>
            <w:r w:rsidRPr="007D52EB">
              <w:t>year</w:t>
            </w:r>
          </w:p>
        </w:tc>
        <w:tc>
          <w:tcPr>
            <w:tcW w:w="850" w:type="dxa"/>
            <w:tcBorders>
              <w:top w:val="nil"/>
              <w:bottom w:val="nil"/>
            </w:tcBorders>
            <w:shd w:val="clear" w:color="auto" w:fill="auto"/>
          </w:tcPr>
          <w:p w:rsidR="00570994" w:rsidRPr="00D34EED" w:rsidRDefault="00570994" w:rsidP="00BF37C2">
            <w:pPr>
              <w:jc w:val="center"/>
              <w:rPr>
                <w:sz w:val="22"/>
              </w:rPr>
            </w:pPr>
            <w:r>
              <w:rPr>
                <w:rFonts w:hint="eastAsia"/>
                <w:sz w:val="22"/>
              </w:rPr>
              <w:t>1.01</w:t>
            </w:r>
          </w:p>
        </w:tc>
        <w:tc>
          <w:tcPr>
            <w:tcW w:w="1418" w:type="dxa"/>
            <w:tcBorders>
              <w:top w:val="nil"/>
              <w:bottom w:val="nil"/>
            </w:tcBorders>
            <w:shd w:val="clear" w:color="auto" w:fill="auto"/>
          </w:tcPr>
          <w:p w:rsidR="00570994" w:rsidRPr="00D34EED" w:rsidRDefault="00570994" w:rsidP="00BF37C2">
            <w:pPr>
              <w:jc w:val="center"/>
              <w:rPr>
                <w:sz w:val="22"/>
              </w:rPr>
            </w:pPr>
            <w:r>
              <w:rPr>
                <w:sz w:val="22"/>
              </w:rPr>
              <w:t>0</w:t>
            </w:r>
            <w:r w:rsidRPr="00A24742">
              <w:rPr>
                <w:sz w:val="22"/>
              </w:rPr>
              <w:t>.98</w:t>
            </w:r>
            <w:r>
              <w:rPr>
                <w:sz w:val="22"/>
              </w:rPr>
              <w:t>-1.03</w:t>
            </w:r>
          </w:p>
        </w:tc>
        <w:tc>
          <w:tcPr>
            <w:tcW w:w="850" w:type="dxa"/>
            <w:tcBorders>
              <w:top w:val="nil"/>
              <w:bottom w:val="nil"/>
            </w:tcBorders>
            <w:shd w:val="clear" w:color="auto" w:fill="auto"/>
          </w:tcPr>
          <w:p w:rsidR="00570994" w:rsidRPr="00D34EED" w:rsidRDefault="00570994" w:rsidP="00BF37C2">
            <w:pPr>
              <w:jc w:val="center"/>
              <w:rPr>
                <w:sz w:val="22"/>
              </w:rPr>
            </w:pPr>
            <w:r>
              <w:rPr>
                <w:rFonts w:hint="eastAsia"/>
                <w:sz w:val="22"/>
              </w:rPr>
              <w:t>0.</w:t>
            </w:r>
            <w:r>
              <w:rPr>
                <w:sz w:val="22"/>
              </w:rPr>
              <w:t>53</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HBsAg, </w:t>
            </w:r>
            <w:r>
              <w:t xml:space="preserve">per </w:t>
            </w:r>
            <w:r w:rsidRPr="007D52EB">
              <w:t>log IU/mL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1.3</w:t>
            </w:r>
            <w:r>
              <w:rPr>
                <w:sz w:val="22"/>
              </w:rPr>
              <w:t>9</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0</w:t>
            </w:r>
            <w:r w:rsidRPr="00A24742">
              <w:rPr>
                <w:sz w:val="22"/>
              </w:rPr>
              <w:t>.93</w:t>
            </w:r>
            <w:r>
              <w:rPr>
                <w:sz w:val="22"/>
              </w:rPr>
              <w:t>-2.06</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0.1</w:t>
            </w:r>
            <w:r>
              <w:rPr>
                <w:sz w:val="22"/>
              </w:rPr>
              <w:t>1</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rPr>
                <w:rFonts w:hint="eastAsia"/>
              </w:rPr>
              <w:t>HBV D</w:t>
            </w:r>
            <w:r w:rsidRPr="007D52EB">
              <w:t xml:space="preserve">NA, </w:t>
            </w:r>
            <w:r>
              <w:t xml:space="preserve">per </w:t>
            </w:r>
            <w:r w:rsidRPr="007D52EB">
              <w:t>log IU/mL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1.38</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1.15-1.66</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0.001</w:t>
            </w:r>
          </w:p>
        </w:tc>
        <w:tc>
          <w:tcPr>
            <w:tcW w:w="851" w:type="dxa"/>
            <w:tcBorders>
              <w:top w:val="nil"/>
              <w:bottom w:val="nil"/>
            </w:tcBorders>
            <w:shd w:val="clear" w:color="auto" w:fill="auto"/>
          </w:tcPr>
          <w:p w:rsidR="00570994" w:rsidRPr="00D34EED" w:rsidRDefault="00570994" w:rsidP="00BF37C2">
            <w:pPr>
              <w:jc w:val="center"/>
              <w:rPr>
                <w:sz w:val="22"/>
              </w:rPr>
            </w:pPr>
            <w:r>
              <w:rPr>
                <w:rFonts w:hint="eastAsia"/>
                <w:sz w:val="22"/>
              </w:rPr>
              <w:t>1.31</w:t>
            </w:r>
          </w:p>
        </w:tc>
        <w:tc>
          <w:tcPr>
            <w:tcW w:w="1417" w:type="dxa"/>
            <w:tcBorders>
              <w:top w:val="nil"/>
              <w:bottom w:val="nil"/>
            </w:tcBorders>
            <w:shd w:val="clear" w:color="auto" w:fill="auto"/>
          </w:tcPr>
          <w:p w:rsidR="00570994" w:rsidRPr="00D34EED" w:rsidRDefault="00570994" w:rsidP="00BF37C2">
            <w:pPr>
              <w:jc w:val="center"/>
              <w:rPr>
                <w:sz w:val="22"/>
              </w:rPr>
            </w:pPr>
            <w:r w:rsidRPr="002150E0">
              <w:rPr>
                <w:sz w:val="22"/>
              </w:rPr>
              <w:t>1.07</w:t>
            </w:r>
            <w:r>
              <w:rPr>
                <w:sz w:val="22"/>
              </w:rPr>
              <w:t>-1.60</w:t>
            </w:r>
          </w:p>
        </w:tc>
        <w:tc>
          <w:tcPr>
            <w:tcW w:w="851" w:type="dxa"/>
            <w:gridSpan w:val="2"/>
            <w:tcBorders>
              <w:top w:val="nil"/>
              <w:bottom w:val="nil"/>
            </w:tcBorders>
            <w:shd w:val="clear" w:color="auto" w:fill="auto"/>
          </w:tcPr>
          <w:p w:rsidR="00570994" w:rsidRPr="00D34EED" w:rsidRDefault="00570994" w:rsidP="00BF37C2">
            <w:pPr>
              <w:jc w:val="center"/>
              <w:rPr>
                <w:sz w:val="22"/>
              </w:rPr>
            </w:pPr>
            <w:r>
              <w:rPr>
                <w:rFonts w:hint="eastAsia"/>
                <w:sz w:val="22"/>
              </w:rPr>
              <w:t>0.008</w:t>
            </w: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ALT, </w:t>
            </w:r>
            <w:r>
              <w:t xml:space="preserve">per </w:t>
            </w:r>
            <w:r w:rsidRPr="007D52EB">
              <w:t>U/L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1.003</w:t>
            </w:r>
          </w:p>
        </w:tc>
        <w:tc>
          <w:tcPr>
            <w:tcW w:w="1418" w:type="dxa"/>
            <w:tcBorders>
              <w:top w:val="nil"/>
              <w:bottom w:val="nil"/>
            </w:tcBorders>
            <w:shd w:val="clear" w:color="auto" w:fill="auto"/>
          </w:tcPr>
          <w:p w:rsidR="00570994" w:rsidRPr="00D34EED" w:rsidRDefault="00570994" w:rsidP="00BF37C2">
            <w:pPr>
              <w:jc w:val="center"/>
              <w:rPr>
                <w:color w:val="000000"/>
                <w:sz w:val="22"/>
              </w:rPr>
            </w:pPr>
            <w:r w:rsidRPr="00A24742">
              <w:rPr>
                <w:sz w:val="22"/>
              </w:rPr>
              <w:t>1.001</w:t>
            </w:r>
            <w:r>
              <w:rPr>
                <w:sz w:val="22"/>
              </w:rPr>
              <w:t>-1.004</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&lt;0.001</w:t>
            </w:r>
          </w:p>
        </w:tc>
        <w:tc>
          <w:tcPr>
            <w:tcW w:w="851" w:type="dxa"/>
            <w:tcBorders>
              <w:top w:val="nil"/>
              <w:bottom w:val="nil"/>
            </w:tcBorders>
            <w:shd w:val="clear" w:color="auto" w:fill="auto"/>
          </w:tcPr>
          <w:p w:rsidR="00570994" w:rsidRPr="00D34EED" w:rsidRDefault="00570994" w:rsidP="00BF37C2">
            <w:pPr>
              <w:jc w:val="center"/>
              <w:rPr>
                <w:sz w:val="22"/>
              </w:rPr>
            </w:pPr>
            <w:r>
              <w:rPr>
                <w:rFonts w:hint="eastAsia"/>
                <w:sz w:val="22"/>
              </w:rPr>
              <w:t>1.002</w:t>
            </w:r>
          </w:p>
        </w:tc>
        <w:tc>
          <w:tcPr>
            <w:tcW w:w="1417" w:type="dxa"/>
            <w:tcBorders>
              <w:top w:val="nil"/>
              <w:bottom w:val="nil"/>
            </w:tcBorders>
            <w:shd w:val="clear" w:color="auto" w:fill="auto"/>
          </w:tcPr>
          <w:p w:rsidR="00570994" w:rsidRPr="00D34EED" w:rsidRDefault="00570994" w:rsidP="00BF37C2">
            <w:pPr>
              <w:jc w:val="center"/>
              <w:rPr>
                <w:sz w:val="22"/>
              </w:rPr>
            </w:pPr>
            <w:r>
              <w:rPr>
                <w:sz w:val="22"/>
              </w:rPr>
              <w:t>1.001-1.004</w:t>
            </w:r>
          </w:p>
        </w:tc>
        <w:tc>
          <w:tcPr>
            <w:tcW w:w="851" w:type="dxa"/>
            <w:gridSpan w:val="2"/>
            <w:tcBorders>
              <w:top w:val="nil"/>
              <w:bottom w:val="nil"/>
            </w:tcBorders>
            <w:shd w:val="clear" w:color="auto" w:fill="auto"/>
          </w:tcPr>
          <w:p w:rsidR="00570994" w:rsidRPr="00D34EED" w:rsidRDefault="00570994" w:rsidP="00BF37C2">
            <w:pPr>
              <w:jc w:val="center"/>
              <w:rPr>
                <w:sz w:val="22"/>
              </w:rPr>
            </w:pPr>
            <w:r>
              <w:rPr>
                <w:rFonts w:hint="eastAsia"/>
                <w:sz w:val="22"/>
              </w:rPr>
              <w:t>0.002</w:t>
            </w:r>
          </w:p>
        </w:tc>
      </w:tr>
      <w:tr w:rsidR="00570994" w:rsidRPr="000A0356" w:rsidTr="00BF37C2">
        <w:tc>
          <w:tcPr>
            <w:tcW w:w="3120" w:type="dxa"/>
            <w:tcBorders>
              <w:top w:val="nil"/>
              <w:bottom w:val="double" w:sz="4" w:space="0" w:color="auto"/>
            </w:tcBorders>
            <w:shd w:val="clear" w:color="auto" w:fill="auto"/>
          </w:tcPr>
          <w:p w:rsidR="00570994" w:rsidRPr="00904E30" w:rsidRDefault="00570994" w:rsidP="00BF37C2">
            <w:pPr>
              <w:tabs>
                <w:tab w:val="left" w:pos="930"/>
              </w:tabs>
              <w:ind w:firstLineChars="100" w:firstLine="240"/>
            </w:pPr>
            <w:r w:rsidRPr="00904E30">
              <w:t>α</w:t>
            </w:r>
            <w:r>
              <w:t>-fetoprotein, per ng/mL</w:t>
            </w:r>
          </w:p>
        </w:tc>
        <w:tc>
          <w:tcPr>
            <w:tcW w:w="850" w:type="dxa"/>
            <w:tcBorders>
              <w:top w:val="nil"/>
              <w:bottom w:val="double" w:sz="4" w:space="0" w:color="auto"/>
            </w:tcBorders>
            <w:shd w:val="clear" w:color="auto" w:fill="auto"/>
          </w:tcPr>
          <w:p w:rsidR="00570994" w:rsidRDefault="00570994" w:rsidP="00BF37C2">
            <w:pPr>
              <w:jc w:val="center"/>
              <w:rPr>
                <w:sz w:val="22"/>
              </w:rPr>
            </w:pPr>
            <w:r>
              <w:rPr>
                <w:rFonts w:hint="eastAsia"/>
                <w:sz w:val="22"/>
              </w:rPr>
              <w:t>1.14</w:t>
            </w:r>
          </w:p>
        </w:tc>
        <w:tc>
          <w:tcPr>
            <w:tcW w:w="1418" w:type="dxa"/>
            <w:tcBorders>
              <w:top w:val="nil"/>
              <w:bottom w:val="double" w:sz="4" w:space="0" w:color="auto"/>
            </w:tcBorders>
            <w:shd w:val="clear" w:color="auto" w:fill="auto"/>
          </w:tcPr>
          <w:p w:rsidR="00570994" w:rsidRDefault="00570994" w:rsidP="00BF37C2">
            <w:pPr>
              <w:jc w:val="center"/>
              <w:rPr>
                <w:sz w:val="22"/>
              </w:rPr>
            </w:pPr>
            <w:r>
              <w:rPr>
                <w:sz w:val="22"/>
              </w:rPr>
              <w:t>1.0</w:t>
            </w:r>
            <w:r w:rsidRPr="00A24742">
              <w:rPr>
                <w:sz w:val="22"/>
              </w:rPr>
              <w:t>5</w:t>
            </w:r>
            <w:r>
              <w:rPr>
                <w:sz w:val="22"/>
              </w:rPr>
              <w:t>-1.25</w:t>
            </w:r>
          </w:p>
        </w:tc>
        <w:tc>
          <w:tcPr>
            <w:tcW w:w="850" w:type="dxa"/>
            <w:tcBorders>
              <w:top w:val="nil"/>
              <w:bottom w:val="double" w:sz="4" w:space="0" w:color="auto"/>
            </w:tcBorders>
            <w:shd w:val="clear" w:color="auto" w:fill="auto"/>
          </w:tcPr>
          <w:p w:rsidR="00570994" w:rsidRDefault="00570994" w:rsidP="00BF37C2">
            <w:pPr>
              <w:jc w:val="center"/>
              <w:rPr>
                <w:sz w:val="22"/>
              </w:rPr>
            </w:pPr>
            <w:r>
              <w:rPr>
                <w:rFonts w:hint="eastAsia"/>
                <w:sz w:val="22"/>
              </w:rPr>
              <w:t>0.00</w:t>
            </w:r>
            <w:r>
              <w:rPr>
                <w:sz w:val="22"/>
              </w:rPr>
              <w:t>3</w:t>
            </w:r>
          </w:p>
        </w:tc>
        <w:tc>
          <w:tcPr>
            <w:tcW w:w="851" w:type="dxa"/>
            <w:tcBorders>
              <w:top w:val="nil"/>
              <w:bottom w:val="double" w:sz="4" w:space="0" w:color="auto"/>
            </w:tcBorders>
            <w:shd w:val="clear" w:color="auto" w:fill="auto"/>
          </w:tcPr>
          <w:p w:rsidR="00570994" w:rsidRPr="00D34EED" w:rsidRDefault="00570994" w:rsidP="00BF37C2">
            <w:pPr>
              <w:jc w:val="center"/>
              <w:rPr>
                <w:sz w:val="22"/>
              </w:rPr>
            </w:pPr>
          </w:p>
        </w:tc>
        <w:tc>
          <w:tcPr>
            <w:tcW w:w="1417" w:type="dxa"/>
            <w:tcBorders>
              <w:top w:val="nil"/>
              <w:bottom w:val="double" w:sz="4" w:space="0" w:color="auto"/>
            </w:tcBorders>
            <w:shd w:val="clear" w:color="auto" w:fill="auto"/>
          </w:tcPr>
          <w:p w:rsidR="00570994" w:rsidRPr="00D34EED" w:rsidRDefault="00570994" w:rsidP="00BF37C2">
            <w:pPr>
              <w:jc w:val="center"/>
              <w:rPr>
                <w:sz w:val="22"/>
              </w:rPr>
            </w:pPr>
          </w:p>
        </w:tc>
        <w:tc>
          <w:tcPr>
            <w:tcW w:w="851" w:type="dxa"/>
            <w:gridSpan w:val="2"/>
            <w:tcBorders>
              <w:top w:val="nil"/>
              <w:bottom w:val="double" w:sz="4" w:space="0" w:color="auto"/>
            </w:tcBorders>
            <w:shd w:val="clear" w:color="auto" w:fill="auto"/>
          </w:tcPr>
          <w:p w:rsidR="00570994" w:rsidRPr="00D34EED" w:rsidRDefault="00570994" w:rsidP="00BF37C2">
            <w:pPr>
              <w:jc w:val="center"/>
              <w:rPr>
                <w:sz w:val="22"/>
              </w:rPr>
            </w:pPr>
          </w:p>
        </w:tc>
      </w:tr>
    </w:tbl>
    <w:p w:rsidR="00570994" w:rsidRDefault="00570994" w:rsidP="00570994"/>
    <w:p w:rsidR="00570994" w:rsidRDefault="00570994" w:rsidP="00570994">
      <w:pPr>
        <w:sectPr w:rsidR="00570994">
          <w:pgSz w:w="11906" w:h="16838"/>
          <w:pgMar w:top="1440" w:right="1800" w:bottom="1440" w:left="1800" w:header="851" w:footer="992" w:gutter="0"/>
          <w:cols w:space="425"/>
          <w:docGrid w:type="lines" w:linePitch="360"/>
        </w:sectPr>
      </w:pPr>
    </w:p>
    <w:p w:rsidR="00570994" w:rsidRDefault="00570994" w:rsidP="00570994">
      <w:r w:rsidRPr="00C60C04">
        <w:t>Table 3. Cox proportional hazard modelling for persistent/severe hepatitis following virological relapse</w:t>
      </w:r>
      <w:r>
        <w:t xml:space="preserve">   </w:t>
      </w:r>
    </w:p>
    <w:tbl>
      <w:tblPr>
        <w:tblW w:w="9357" w:type="dxa"/>
        <w:tblInd w:w="-426" w:type="dxa"/>
        <w:tblBorders>
          <w:top w:val="single" w:sz="4" w:space="0" w:color="auto"/>
          <w:bottom w:val="single" w:sz="4" w:space="0" w:color="auto"/>
        </w:tblBorders>
        <w:tblLayout w:type="fixed"/>
        <w:tblLook w:val="04A0" w:firstRow="1" w:lastRow="0" w:firstColumn="1" w:lastColumn="0" w:noHBand="0" w:noVBand="1"/>
      </w:tblPr>
      <w:tblGrid>
        <w:gridCol w:w="3120"/>
        <w:gridCol w:w="850"/>
        <w:gridCol w:w="1418"/>
        <w:gridCol w:w="850"/>
        <w:gridCol w:w="851"/>
        <w:gridCol w:w="1417"/>
        <w:gridCol w:w="709"/>
        <w:gridCol w:w="142"/>
      </w:tblGrid>
      <w:tr w:rsidR="00570994" w:rsidRPr="005848D8" w:rsidTr="00BF37C2">
        <w:trPr>
          <w:gridAfter w:val="1"/>
          <w:wAfter w:w="142" w:type="dxa"/>
        </w:trPr>
        <w:tc>
          <w:tcPr>
            <w:tcW w:w="3120" w:type="dxa"/>
            <w:vMerge w:val="restart"/>
            <w:tcBorders>
              <w:top w:val="double" w:sz="4" w:space="0" w:color="auto"/>
            </w:tcBorders>
            <w:shd w:val="clear" w:color="auto" w:fill="auto"/>
            <w:vAlign w:val="center"/>
          </w:tcPr>
          <w:p w:rsidR="00570994" w:rsidRPr="007D52EB" w:rsidRDefault="00570994" w:rsidP="00BF37C2">
            <w:r>
              <w:t>Variables</w:t>
            </w:r>
          </w:p>
        </w:tc>
        <w:tc>
          <w:tcPr>
            <w:tcW w:w="3118" w:type="dxa"/>
            <w:gridSpan w:val="3"/>
            <w:tcBorders>
              <w:top w:val="double" w:sz="4" w:space="0" w:color="auto"/>
              <w:bottom w:val="nil"/>
            </w:tcBorders>
            <w:shd w:val="clear" w:color="auto" w:fill="auto"/>
          </w:tcPr>
          <w:p w:rsidR="00570994" w:rsidRPr="007D52EB" w:rsidRDefault="00570994" w:rsidP="00BF37C2">
            <w:pPr>
              <w:jc w:val="center"/>
              <w:rPr>
                <w:u w:val="double"/>
              </w:rPr>
            </w:pPr>
            <w:r>
              <w:rPr>
                <w:u w:val="double"/>
              </w:rPr>
              <w:t>Unadjusted</w:t>
            </w:r>
            <w:r w:rsidRPr="007D52EB">
              <w:rPr>
                <w:rFonts w:hint="eastAsia"/>
                <w:u w:val="double"/>
              </w:rPr>
              <w:t xml:space="preserve"> analysis</w:t>
            </w:r>
            <w:r w:rsidRPr="007D52EB">
              <w:rPr>
                <w:u w:val="double"/>
              </w:rPr>
              <w:t xml:space="preserve"> </w:t>
            </w:r>
          </w:p>
        </w:tc>
        <w:tc>
          <w:tcPr>
            <w:tcW w:w="2977" w:type="dxa"/>
            <w:gridSpan w:val="3"/>
            <w:tcBorders>
              <w:top w:val="double" w:sz="4" w:space="0" w:color="auto"/>
              <w:bottom w:val="nil"/>
            </w:tcBorders>
            <w:shd w:val="clear" w:color="auto" w:fill="auto"/>
          </w:tcPr>
          <w:p w:rsidR="00570994" w:rsidRPr="007D52EB" w:rsidRDefault="00570994" w:rsidP="00BF37C2">
            <w:pPr>
              <w:jc w:val="center"/>
              <w:rPr>
                <w:u w:val="double"/>
              </w:rPr>
            </w:pPr>
            <w:r w:rsidRPr="007D52EB">
              <w:rPr>
                <w:kern w:val="0"/>
                <w:u w:val="double"/>
              </w:rPr>
              <w:t>Multivariate modelling</w:t>
            </w:r>
          </w:p>
        </w:tc>
      </w:tr>
      <w:tr w:rsidR="00570994" w:rsidRPr="00561EE0" w:rsidTr="00BF37C2">
        <w:tc>
          <w:tcPr>
            <w:tcW w:w="3120" w:type="dxa"/>
            <w:vMerge/>
            <w:tcBorders>
              <w:bottom w:val="double" w:sz="4" w:space="0" w:color="auto"/>
            </w:tcBorders>
            <w:shd w:val="clear" w:color="auto" w:fill="auto"/>
          </w:tcPr>
          <w:p w:rsidR="00570994" w:rsidRPr="007D52EB" w:rsidRDefault="00570994" w:rsidP="00BF37C2"/>
        </w:tc>
        <w:tc>
          <w:tcPr>
            <w:tcW w:w="850" w:type="dxa"/>
            <w:tcBorders>
              <w:top w:val="nil"/>
              <w:bottom w:val="double" w:sz="4" w:space="0" w:color="auto"/>
            </w:tcBorders>
            <w:shd w:val="clear" w:color="auto" w:fill="auto"/>
          </w:tcPr>
          <w:p w:rsidR="00570994" w:rsidRPr="007D52EB" w:rsidRDefault="00570994" w:rsidP="00BF37C2">
            <w:pPr>
              <w:jc w:val="center"/>
            </w:pPr>
            <w:r>
              <w:t>HR</w:t>
            </w:r>
          </w:p>
        </w:tc>
        <w:tc>
          <w:tcPr>
            <w:tcW w:w="1418" w:type="dxa"/>
            <w:tcBorders>
              <w:top w:val="nil"/>
              <w:bottom w:val="double" w:sz="4" w:space="0" w:color="auto"/>
            </w:tcBorders>
            <w:shd w:val="clear" w:color="auto" w:fill="auto"/>
          </w:tcPr>
          <w:p w:rsidR="00570994" w:rsidRPr="007D52EB" w:rsidRDefault="00570994" w:rsidP="00BF37C2">
            <w:pPr>
              <w:jc w:val="center"/>
            </w:pPr>
            <w:r w:rsidRPr="007D52EB">
              <w:rPr>
                <w:rFonts w:hint="eastAsia"/>
              </w:rPr>
              <w:t>95 % CI</w:t>
            </w:r>
          </w:p>
        </w:tc>
        <w:tc>
          <w:tcPr>
            <w:tcW w:w="850" w:type="dxa"/>
            <w:tcBorders>
              <w:top w:val="nil"/>
              <w:bottom w:val="double" w:sz="4" w:space="0" w:color="auto"/>
            </w:tcBorders>
            <w:shd w:val="clear" w:color="auto" w:fill="auto"/>
          </w:tcPr>
          <w:p w:rsidR="00570994" w:rsidRPr="007D52EB" w:rsidRDefault="00570994" w:rsidP="00BF37C2">
            <w:pPr>
              <w:jc w:val="center"/>
              <w:rPr>
                <w:i/>
              </w:rPr>
            </w:pPr>
            <w:r w:rsidRPr="007D52EB">
              <w:rPr>
                <w:i/>
              </w:rPr>
              <w:t>P</w:t>
            </w:r>
          </w:p>
        </w:tc>
        <w:tc>
          <w:tcPr>
            <w:tcW w:w="851" w:type="dxa"/>
            <w:tcBorders>
              <w:top w:val="nil"/>
              <w:bottom w:val="double" w:sz="4" w:space="0" w:color="auto"/>
            </w:tcBorders>
            <w:shd w:val="clear" w:color="auto" w:fill="auto"/>
          </w:tcPr>
          <w:p w:rsidR="00570994" w:rsidRPr="007D52EB" w:rsidRDefault="00570994" w:rsidP="00BF37C2">
            <w:pPr>
              <w:jc w:val="center"/>
            </w:pPr>
            <w:r>
              <w:t>HR</w:t>
            </w:r>
          </w:p>
        </w:tc>
        <w:tc>
          <w:tcPr>
            <w:tcW w:w="1417" w:type="dxa"/>
            <w:tcBorders>
              <w:top w:val="nil"/>
              <w:bottom w:val="double" w:sz="4" w:space="0" w:color="auto"/>
            </w:tcBorders>
            <w:shd w:val="clear" w:color="auto" w:fill="auto"/>
          </w:tcPr>
          <w:p w:rsidR="00570994" w:rsidRPr="007D52EB" w:rsidRDefault="00570994" w:rsidP="00BF37C2">
            <w:r w:rsidRPr="007D52EB">
              <w:rPr>
                <w:rFonts w:hint="eastAsia"/>
              </w:rPr>
              <w:t>95% CI</w:t>
            </w:r>
          </w:p>
        </w:tc>
        <w:tc>
          <w:tcPr>
            <w:tcW w:w="851" w:type="dxa"/>
            <w:gridSpan w:val="2"/>
            <w:tcBorders>
              <w:top w:val="nil"/>
              <w:bottom w:val="double" w:sz="4" w:space="0" w:color="auto"/>
            </w:tcBorders>
            <w:shd w:val="clear" w:color="auto" w:fill="auto"/>
          </w:tcPr>
          <w:p w:rsidR="00570994" w:rsidRPr="007D52EB" w:rsidRDefault="00570994" w:rsidP="00BF37C2">
            <w:pPr>
              <w:jc w:val="center"/>
              <w:rPr>
                <w:i/>
              </w:rPr>
            </w:pPr>
            <w:r w:rsidRPr="007D52EB">
              <w:rPr>
                <w:i/>
              </w:rPr>
              <w:t>P</w:t>
            </w:r>
          </w:p>
        </w:tc>
      </w:tr>
      <w:tr w:rsidR="00570994" w:rsidRPr="000A0356" w:rsidTr="00BF37C2">
        <w:tc>
          <w:tcPr>
            <w:tcW w:w="3120" w:type="dxa"/>
            <w:tcBorders>
              <w:top w:val="nil"/>
              <w:bottom w:val="single" w:sz="4" w:space="0" w:color="auto"/>
            </w:tcBorders>
            <w:shd w:val="clear" w:color="auto" w:fill="auto"/>
          </w:tcPr>
          <w:p w:rsidR="00570994" w:rsidRPr="007D52EB" w:rsidRDefault="00570994" w:rsidP="00BF37C2">
            <w:r w:rsidRPr="007D52EB">
              <w:rPr>
                <w:rFonts w:hint="eastAsia"/>
              </w:rPr>
              <w:t xml:space="preserve">Status </w:t>
            </w:r>
            <w:r>
              <w:t>at treatment start</w:t>
            </w:r>
          </w:p>
        </w:tc>
        <w:tc>
          <w:tcPr>
            <w:tcW w:w="6237" w:type="dxa"/>
            <w:gridSpan w:val="7"/>
            <w:shd w:val="clear" w:color="auto" w:fill="auto"/>
          </w:tcPr>
          <w:p w:rsidR="00570994" w:rsidRPr="00D34EED" w:rsidRDefault="00570994" w:rsidP="00BF37C2">
            <w:pPr>
              <w:jc w:val="center"/>
              <w:rPr>
                <w:sz w:val="22"/>
              </w:rPr>
            </w:pPr>
          </w:p>
        </w:tc>
      </w:tr>
      <w:tr w:rsidR="00570994" w:rsidRPr="000A0356" w:rsidTr="00BF37C2">
        <w:tc>
          <w:tcPr>
            <w:tcW w:w="3120" w:type="dxa"/>
            <w:tcBorders>
              <w:top w:val="single" w:sz="4" w:space="0" w:color="auto"/>
              <w:bottom w:val="nil"/>
            </w:tcBorders>
            <w:shd w:val="clear" w:color="auto" w:fill="auto"/>
          </w:tcPr>
          <w:p w:rsidR="00570994" w:rsidRPr="007D52EB" w:rsidRDefault="00570994" w:rsidP="00BF37C2">
            <w:pPr>
              <w:ind w:firstLineChars="100" w:firstLine="240"/>
            </w:pPr>
            <w:r>
              <w:t>Male sex</w:t>
            </w:r>
          </w:p>
        </w:tc>
        <w:tc>
          <w:tcPr>
            <w:tcW w:w="850" w:type="dxa"/>
            <w:shd w:val="clear" w:color="auto" w:fill="auto"/>
          </w:tcPr>
          <w:p w:rsidR="00570994" w:rsidRPr="00D34EED" w:rsidRDefault="00570994" w:rsidP="00BF37C2">
            <w:pPr>
              <w:jc w:val="center"/>
              <w:rPr>
                <w:sz w:val="22"/>
              </w:rPr>
            </w:pPr>
            <w:r>
              <w:rPr>
                <w:rFonts w:hint="eastAsia"/>
                <w:sz w:val="22"/>
              </w:rPr>
              <w:t>1.26</w:t>
            </w:r>
          </w:p>
        </w:tc>
        <w:tc>
          <w:tcPr>
            <w:tcW w:w="1418" w:type="dxa"/>
            <w:shd w:val="clear" w:color="auto" w:fill="auto"/>
          </w:tcPr>
          <w:p w:rsidR="00570994" w:rsidRPr="00D34EED" w:rsidRDefault="00570994" w:rsidP="00BF37C2">
            <w:pPr>
              <w:jc w:val="center"/>
              <w:rPr>
                <w:sz w:val="22"/>
              </w:rPr>
            </w:pPr>
            <w:r>
              <w:rPr>
                <w:sz w:val="22"/>
              </w:rPr>
              <w:t>0.58-2.77</w:t>
            </w:r>
          </w:p>
        </w:tc>
        <w:tc>
          <w:tcPr>
            <w:tcW w:w="850" w:type="dxa"/>
            <w:shd w:val="clear" w:color="auto" w:fill="auto"/>
          </w:tcPr>
          <w:p w:rsidR="00570994" w:rsidRPr="00D34EED" w:rsidRDefault="00570994" w:rsidP="00BF37C2">
            <w:pPr>
              <w:jc w:val="center"/>
              <w:rPr>
                <w:sz w:val="22"/>
              </w:rPr>
            </w:pPr>
            <w:r>
              <w:rPr>
                <w:rFonts w:hint="eastAsia"/>
                <w:sz w:val="22"/>
              </w:rPr>
              <w:t>0.</w:t>
            </w:r>
            <w:r>
              <w:rPr>
                <w:sz w:val="22"/>
              </w:rPr>
              <w:t>56</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Age, </w:t>
            </w:r>
            <w:r>
              <w:t xml:space="preserve">per </w:t>
            </w:r>
            <w:r w:rsidRPr="007D52EB">
              <w:t>year</w:t>
            </w:r>
          </w:p>
        </w:tc>
        <w:tc>
          <w:tcPr>
            <w:tcW w:w="850" w:type="dxa"/>
            <w:shd w:val="clear" w:color="auto" w:fill="auto"/>
          </w:tcPr>
          <w:p w:rsidR="00570994" w:rsidRDefault="00570994" w:rsidP="00BF37C2">
            <w:pPr>
              <w:jc w:val="center"/>
              <w:rPr>
                <w:sz w:val="22"/>
              </w:rPr>
            </w:pPr>
            <w:r>
              <w:rPr>
                <w:rFonts w:hint="eastAsia"/>
                <w:sz w:val="22"/>
              </w:rPr>
              <w:t>1.001</w:t>
            </w:r>
          </w:p>
        </w:tc>
        <w:tc>
          <w:tcPr>
            <w:tcW w:w="1418" w:type="dxa"/>
            <w:shd w:val="clear" w:color="auto" w:fill="auto"/>
          </w:tcPr>
          <w:p w:rsidR="00570994" w:rsidRDefault="00570994" w:rsidP="00BF37C2">
            <w:pPr>
              <w:jc w:val="center"/>
              <w:rPr>
                <w:sz w:val="22"/>
              </w:rPr>
            </w:pPr>
            <w:r>
              <w:rPr>
                <w:sz w:val="22"/>
              </w:rPr>
              <w:t>0.98-1.03</w:t>
            </w:r>
          </w:p>
        </w:tc>
        <w:tc>
          <w:tcPr>
            <w:tcW w:w="850" w:type="dxa"/>
            <w:shd w:val="clear" w:color="auto" w:fill="auto"/>
          </w:tcPr>
          <w:p w:rsidR="00570994" w:rsidRDefault="00570994" w:rsidP="00BF37C2">
            <w:pPr>
              <w:jc w:val="center"/>
              <w:rPr>
                <w:sz w:val="22"/>
              </w:rPr>
            </w:pPr>
            <w:r>
              <w:rPr>
                <w:rFonts w:hint="eastAsia"/>
                <w:sz w:val="22"/>
              </w:rPr>
              <w:t>0</w:t>
            </w:r>
            <w:r>
              <w:rPr>
                <w:sz w:val="22"/>
              </w:rPr>
              <w:t>.96</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tcBorders>
            <w:shd w:val="clear" w:color="auto" w:fill="auto"/>
          </w:tcPr>
          <w:p w:rsidR="00570994" w:rsidRPr="007D52EB" w:rsidRDefault="00570994" w:rsidP="00BF37C2">
            <w:pPr>
              <w:ind w:firstLineChars="100" w:firstLine="240"/>
            </w:pPr>
            <w:r w:rsidRPr="007D52EB">
              <w:t>HBeAg positivity</w:t>
            </w:r>
          </w:p>
        </w:tc>
        <w:tc>
          <w:tcPr>
            <w:tcW w:w="850" w:type="dxa"/>
            <w:shd w:val="clear" w:color="auto" w:fill="auto"/>
          </w:tcPr>
          <w:p w:rsidR="00570994" w:rsidRPr="00D34EED" w:rsidRDefault="00570994" w:rsidP="00BF37C2">
            <w:pPr>
              <w:jc w:val="center"/>
              <w:rPr>
                <w:sz w:val="22"/>
              </w:rPr>
            </w:pPr>
            <w:r>
              <w:rPr>
                <w:rFonts w:hint="eastAsia"/>
                <w:sz w:val="22"/>
              </w:rPr>
              <w:t>1.</w:t>
            </w:r>
            <w:r>
              <w:rPr>
                <w:sz w:val="22"/>
              </w:rPr>
              <w:t>44</w:t>
            </w:r>
          </w:p>
        </w:tc>
        <w:tc>
          <w:tcPr>
            <w:tcW w:w="1418" w:type="dxa"/>
            <w:shd w:val="clear" w:color="auto" w:fill="auto"/>
          </w:tcPr>
          <w:p w:rsidR="00570994" w:rsidRPr="00D34EED" w:rsidRDefault="00570994" w:rsidP="00BF37C2">
            <w:pPr>
              <w:jc w:val="center"/>
              <w:rPr>
                <w:sz w:val="22"/>
              </w:rPr>
            </w:pPr>
            <w:r>
              <w:rPr>
                <w:sz w:val="22"/>
              </w:rPr>
              <w:t>0</w:t>
            </w:r>
            <w:r w:rsidRPr="00CE23A9">
              <w:rPr>
                <w:sz w:val="22"/>
              </w:rPr>
              <w:t>.7</w:t>
            </w:r>
            <w:r>
              <w:rPr>
                <w:sz w:val="22"/>
              </w:rPr>
              <w:t>5-2.79</w:t>
            </w:r>
          </w:p>
        </w:tc>
        <w:tc>
          <w:tcPr>
            <w:tcW w:w="850" w:type="dxa"/>
            <w:shd w:val="clear" w:color="auto" w:fill="auto"/>
          </w:tcPr>
          <w:p w:rsidR="00570994" w:rsidRPr="00D34EED" w:rsidRDefault="00570994" w:rsidP="00BF37C2">
            <w:pPr>
              <w:jc w:val="center"/>
              <w:rPr>
                <w:sz w:val="22"/>
              </w:rPr>
            </w:pPr>
            <w:r>
              <w:rPr>
                <w:rFonts w:hint="eastAsia"/>
                <w:sz w:val="22"/>
              </w:rPr>
              <w:t>0.28</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shd w:val="clear" w:color="auto" w:fill="auto"/>
          </w:tcPr>
          <w:p w:rsidR="00570994" w:rsidRPr="007D52EB" w:rsidRDefault="00570994" w:rsidP="00BF37C2">
            <w:pPr>
              <w:ind w:firstLineChars="100" w:firstLine="240"/>
            </w:pPr>
            <w:r w:rsidRPr="007D52EB">
              <w:rPr>
                <w:rFonts w:hint="eastAsia"/>
              </w:rPr>
              <w:t xml:space="preserve">Anti-HBe </w:t>
            </w:r>
            <w:r w:rsidRPr="007D52EB">
              <w:t>positivity</w:t>
            </w:r>
          </w:p>
        </w:tc>
        <w:tc>
          <w:tcPr>
            <w:tcW w:w="850" w:type="dxa"/>
            <w:shd w:val="clear" w:color="auto" w:fill="auto"/>
          </w:tcPr>
          <w:p w:rsidR="00570994" w:rsidRPr="00D34EED" w:rsidRDefault="00570994" w:rsidP="00BF37C2">
            <w:pPr>
              <w:jc w:val="center"/>
              <w:rPr>
                <w:sz w:val="22"/>
              </w:rPr>
            </w:pPr>
            <w:r>
              <w:rPr>
                <w:rFonts w:hint="eastAsia"/>
                <w:sz w:val="22"/>
              </w:rPr>
              <w:t>0.73</w:t>
            </w:r>
          </w:p>
        </w:tc>
        <w:tc>
          <w:tcPr>
            <w:tcW w:w="1418" w:type="dxa"/>
            <w:shd w:val="clear" w:color="auto" w:fill="auto"/>
          </w:tcPr>
          <w:p w:rsidR="00570994" w:rsidRPr="00D34EED" w:rsidRDefault="00570994" w:rsidP="00BF37C2">
            <w:pPr>
              <w:jc w:val="center"/>
              <w:rPr>
                <w:sz w:val="22"/>
              </w:rPr>
            </w:pPr>
            <w:r>
              <w:rPr>
                <w:sz w:val="22"/>
              </w:rPr>
              <w:t>0</w:t>
            </w:r>
            <w:r w:rsidRPr="00CE23A9">
              <w:rPr>
                <w:sz w:val="22"/>
              </w:rPr>
              <w:t>.3</w:t>
            </w:r>
            <w:r>
              <w:rPr>
                <w:sz w:val="22"/>
              </w:rPr>
              <w:t>8-1.43</w:t>
            </w:r>
          </w:p>
        </w:tc>
        <w:tc>
          <w:tcPr>
            <w:tcW w:w="850" w:type="dxa"/>
            <w:shd w:val="clear" w:color="auto" w:fill="auto"/>
          </w:tcPr>
          <w:p w:rsidR="00570994" w:rsidRPr="00D34EED" w:rsidRDefault="00570994" w:rsidP="00BF37C2">
            <w:pPr>
              <w:jc w:val="center"/>
              <w:rPr>
                <w:sz w:val="22"/>
              </w:rPr>
            </w:pPr>
            <w:r>
              <w:rPr>
                <w:rFonts w:hint="eastAsia"/>
                <w:sz w:val="22"/>
              </w:rPr>
              <w:t>0.</w:t>
            </w:r>
            <w:r>
              <w:rPr>
                <w:sz w:val="22"/>
              </w:rPr>
              <w:t>36</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bottom w:val="nil"/>
            </w:tcBorders>
            <w:shd w:val="clear" w:color="auto" w:fill="auto"/>
          </w:tcPr>
          <w:p w:rsidR="00570994" w:rsidRPr="007D52EB" w:rsidRDefault="00570994" w:rsidP="00BF37C2">
            <w:pPr>
              <w:ind w:firstLineChars="100" w:firstLine="240"/>
            </w:pPr>
            <w:r w:rsidRPr="007D52EB">
              <w:t xml:space="preserve">HBV DNA, </w:t>
            </w:r>
            <w:r>
              <w:t xml:space="preserve">per </w:t>
            </w:r>
            <w:r w:rsidRPr="007D52EB">
              <w:t>log IU/mL</w:t>
            </w:r>
          </w:p>
        </w:tc>
        <w:tc>
          <w:tcPr>
            <w:tcW w:w="850" w:type="dxa"/>
            <w:tcBorders>
              <w:bottom w:val="nil"/>
            </w:tcBorders>
            <w:shd w:val="clear" w:color="auto" w:fill="auto"/>
          </w:tcPr>
          <w:p w:rsidR="00570994" w:rsidRPr="00D34EED" w:rsidRDefault="00570994" w:rsidP="00BF37C2">
            <w:pPr>
              <w:jc w:val="center"/>
              <w:rPr>
                <w:color w:val="000000"/>
                <w:sz w:val="22"/>
              </w:rPr>
            </w:pPr>
            <w:r>
              <w:rPr>
                <w:rFonts w:hint="eastAsia"/>
                <w:sz w:val="22"/>
              </w:rPr>
              <w:t>1.16</w:t>
            </w:r>
          </w:p>
        </w:tc>
        <w:tc>
          <w:tcPr>
            <w:tcW w:w="1418" w:type="dxa"/>
            <w:tcBorders>
              <w:bottom w:val="nil"/>
            </w:tcBorders>
            <w:shd w:val="clear" w:color="auto" w:fill="auto"/>
          </w:tcPr>
          <w:p w:rsidR="00570994" w:rsidRPr="00D34EED" w:rsidRDefault="00570994" w:rsidP="00BF37C2">
            <w:pPr>
              <w:jc w:val="center"/>
              <w:rPr>
                <w:color w:val="000000"/>
                <w:sz w:val="22"/>
              </w:rPr>
            </w:pPr>
            <w:r>
              <w:rPr>
                <w:sz w:val="22"/>
              </w:rPr>
              <w:t>0</w:t>
            </w:r>
            <w:r w:rsidRPr="00CE23A9">
              <w:rPr>
                <w:sz w:val="22"/>
              </w:rPr>
              <w:t>.9</w:t>
            </w:r>
            <w:r>
              <w:rPr>
                <w:sz w:val="22"/>
              </w:rPr>
              <w:t>6-1.41</w:t>
            </w:r>
          </w:p>
        </w:tc>
        <w:tc>
          <w:tcPr>
            <w:tcW w:w="850" w:type="dxa"/>
            <w:tcBorders>
              <w:bottom w:val="nil"/>
            </w:tcBorders>
            <w:shd w:val="clear" w:color="auto" w:fill="auto"/>
          </w:tcPr>
          <w:p w:rsidR="00570994" w:rsidRPr="00D34EED" w:rsidRDefault="00570994" w:rsidP="00BF37C2">
            <w:pPr>
              <w:jc w:val="center"/>
              <w:rPr>
                <w:color w:val="000000"/>
                <w:sz w:val="22"/>
              </w:rPr>
            </w:pPr>
            <w:r>
              <w:rPr>
                <w:rFonts w:hint="eastAsia"/>
                <w:sz w:val="22"/>
              </w:rPr>
              <w:t>0.1</w:t>
            </w:r>
            <w:r>
              <w:rPr>
                <w:sz w:val="22"/>
              </w:rPr>
              <w:t>2</w:t>
            </w:r>
          </w:p>
        </w:tc>
        <w:tc>
          <w:tcPr>
            <w:tcW w:w="851" w:type="dxa"/>
            <w:tcBorders>
              <w:bottom w:val="nil"/>
            </w:tcBorders>
            <w:shd w:val="clear" w:color="auto" w:fill="auto"/>
          </w:tcPr>
          <w:p w:rsidR="00570994" w:rsidRPr="00D34EED" w:rsidRDefault="00570994" w:rsidP="00BF37C2">
            <w:pPr>
              <w:jc w:val="center"/>
              <w:rPr>
                <w:sz w:val="22"/>
              </w:rPr>
            </w:pPr>
          </w:p>
        </w:tc>
        <w:tc>
          <w:tcPr>
            <w:tcW w:w="1417" w:type="dxa"/>
            <w:tcBorders>
              <w:bottom w:val="nil"/>
            </w:tcBorders>
            <w:shd w:val="clear" w:color="auto" w:fill="auto"/>
          </w:tcPr>
          <w:p w:rsidR="00570994" w:rsidRPr="00D34EED" w:rsidRDefault="00570994" w:rsidP="00BF37C2">
            <w:pPr>
              <w:jc w:val="center"/>
              <w:rPr>
                <w:sz w:val="22"/>
              </w:rPr>
            </w:pPr>
          </w:p>
        </w:tc>
        <w:tc>
          <w:tcPr>
            <w:tcW w:w="851" w:type="dxa"/>
            <w:gridSpan w:val="2"/>
            <w:tcBorders>
              <w:bottom w:val="nil"/>
            </w:tcBorders>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ALT, </w:t>
            </w:r>
            <w:r>
              <w:t xml:space="preserve">per </w:t>
            </w:r>
            <w:r w:rsidRPr="007D52EB">
              <w:t>U/L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1.0</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0.999-1.001</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0.</w:t>
            </w:r>
            <w:r>
              <w:rPr>
                <w:sz w:val="22"/>
              </w:rPr>
              <w:t>6</w:t>
            </w:r>
            <w:r>
              <w:rPr>
                <w:rFonts w:hint="eastAsia"/>
                <w:sz w:val="22"/>
              </w:rPr>
              <w:t>5</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904E30">
              <w:t>α</w:t>
            </w:r>
            <w:r>
              <w:t>-fetoprotein, per ng/mL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1.0</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0.999-1.001</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0.7</w:t>
            </w:r>
            <w:r>
              <w:rPr>
                <w:sz w:val="22"/>
              </w:rPr>
              <w:t>1</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single" w:sz="4" w:space="0" w:color="auto"/>
            </w:tcBorders>
            <w:shd w:val="clear" w:color="auto" w:fill="auto"/>
          </w:tcPr>
          <w:p w:rsidR="00570994" w:rsidRPr="007D52EB" w:rsidRDefault="00570994" w:rsidP="00BF37C2">
            <w:r w:rsidRPr="007D52EB">
              <w:rPr>
                <w:rFonts w:hint="eastAsia"/>
              </w:rPr>
              <w:t xml:space="preserve">Status </w:t>
            </w:r>
            <w:r>
              <w:t>at treatment cessation</w:t>
            </w:r>
          </w:p>
        </w:tc>
        <w:tc>
          <w:tcPr>
            <w:tcW w:w="6237" w:type="dxa"/>
            <w:gridSpan w:val="7"/>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Age, </w:t>
            </w:r>
            <w:r>
              <w:t xml:space="preserve">per </w:t>
            </w:r>
            <w:r w:rsidRPr="007D52EB">
              <w:t>year</w:t>
            </w:r>
          </w:p>
        </w:tc>
        <w:tc>
          <w:tcPr>
            <w:tcW w:w="850" w:type="dxa"/>
            <w:shd w:val="clear" w:color="auto" w:fill="auto"/>
          </w:tcPr>
          <w:p w:rsidR="00570994" w:rsidRPr="00D34EED" w:rsidRDefault="00570994" w:rsidP="00BF37C2">
            <w:pPr>
              <w:jc w:val="center"/>
              <w:rPr>
                <w:sz w:val="22"/>
              </w:rPr>
            </w:pPr>
            <w:r>
              <w:rPr>
                <w:rFonts w:hint="eastAsia"/>
                <w:sz w:val="22"/>
              </w:rPr>
              <w:t>1.</w:t>
            </w:r>
            <w:r>
              <w:rPr>
                <w:sz w:val="22"/>
              </w:rPr>
              <w:t>001</w:t>
            </w:r>
          </w:p>
        </w:tc>
        <w:tc>
          <w:tcPr>
            <w:tcW w:w="1418" w:type="dxa"/>
            <w:shd w:val="clear" w:color="auto" w:fill="auto"/>
          </w:tcPr>
          <w:p w:rsidR="00570994" w:rsidRPr="00D34EED" w:rsidRDefault="00570994" w:rsidP="00BF37C2">
            <w:pPr>
              <w:jc w:val="center"/>
              <w:rPr>
                <w:sz w:val="22"/>
              </w:rPr>
            </w:pPr>
            <w:r>
              <w:rPr>
                <w:sz w:val="22"/>
              </w:rPr>
              <w:t>0</w:t>
            </w:r>
            <w:r w:rsidRPr="001B7C44">
              <w:rPr>
                <w:sz w:val="22"/>
              </w:rPr>
              <w:t>.9</w:t>
            </w:r>
            <w:r>
              <w:rPr>
                <w:sz w:val="22"/>
              </w:rPr>
              <w:t>8-1.03</w:t>
            </w:r>
          </w:p>
        </w:tc>
        <w:tc>
          <w:tcPr>
            <w:tcW w:w="850" w:type="dxa"/>
            <w:shd w:val="clear" w:color="auto" w:fill="auto"/>
          </w:tcPr>
          <w:p w:rsidR="00570994" w:rsidRPr="00D34EED" w:rsidRDefault="00570994" w:rsidP="00BF37C2">
            <w:pPr>
              <w:jc w:val="center"/>
              <w:rPr>
                <w:sz w:val="22"/>
              </w:rPr>
            </w:pPr>
            <w:r>
              <w:rPr>
                <w:rFonts w:hint="eastAsia"/>
                <w:sz w:val="22"/>
              </w:rPr>
              <w:t>0.91</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rPr>
                <w:rFonts w:hint="eastAsia"/>
              </w:rPr>
              <w:t xml:space="preserve">Anti-HBe </w:t>
            </w:r>
            <w:r w:rsidRPr="007D52EB">
              <w:t xml:space="preserve">positivity </w:t>
            </w:r>
          </w:p>
        </w:tc>
        <w:tc>
          <w:tcPr>
            <w:tcW w:w="850" w:type="dxa"/>
            <w:shd w:val="clear" w:color="auto" w:fill="auto"/>
          </w:tcPr>
          <w:p w:rsidR="00570994" w:rsidRPr="00D34EED" w:rsidRDefault="00570994" w:rsidP="00BF37C2">
            <w:pPr>
              <w:jc w:val="center"/>
              <w:rPr>
                <w:sz w:val="22"/>
              </w:rPr>
            </w:pPr>
            <w:r>
              <w:rPr>
                <w:rFonts w:hint="eastAsia"/>
                <w:sz w:val="22"/>
              </w:rPr>
              <w:t>0.6</w:t>
            </w:r>
            <w:r>
              <w:rPr>
                <w:sz w:val="22"/>
              </w:rPr>
              <w:t>0</w:t>
            </w:r>
          </w:p>
        </w:tc>
        <w:tc>
          <w:tcPr>
            <w:tcW w:w="1418" w:type="dxa"/>
            <w:shd w:val="clear" w:color="auto" w:fill="auto"/>
          </w:tcPr>
          <w:p w:rsidR="00570994" w:rsidRPr="00D34EED" w:rsidRDefault="00570994" w:rsidP="00BF37C2">
            <w:pPr>
              <w:jc w:val="center"/>
              <w:rPr>
                <w:sz w:val="22"/>
              </w:rPr>
            </w:pPr>
            <w:r>
              <w:rPr>
                <w:sz w:val="22"/>
              </w:rPr>
              <w:t>0.18-1.9</w:t>
            </w:r>
            <w:r w:rsidRPr="006C6144">
              <w:rPr>
                <w:sz w:val="22"/>
              </w:rPr>
              <w:t>5</w:t>
            </w:r>
          </w:p>
        </w:tc>
        <w:tc>
          <w:tcPr>
            <w:tcW w:w="850" w:type="dxa"/>
            <w:shd w:val="clear" w:color="auto" w:fill="auto"/>
          </w:tcPr>
          <w:p w:rsidR="00570994" w:rsidRPr="00D34EED" w:rsidRDefault="00570994" w:rsidP="00BF37C2">
            <w:pPr>
              <w:jc w:val="center"/>
              <w:rPr>
                <w:sz w:val="22"/>
              </w:rPr>
            </w:pPr>
            <w:r>
              <w:rPr>
                <w:rFonts w:hint="eastAsia"/>
                <w:sz w:val="22"/>
              </w:rPr>
              <w:t>0.</w:t>
            </w:r>
            <w:r>
              <w:rPr>
                <w:sz w:val="22"/>
              </w:rPr>
              <w:t>39</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HBsAg, </w:t>
            </w:r>
            <w:r>
              <w:t xml:space="preserve">per </w:t>
            </w:r>
            <w:r w:rsidRPr="007D52EB">
              <w:t>log IU/mL</w:t>
            </w:r>
          </w:p>
        </w:tc>
        <w:tc>
          <w:tcPr>
            <w:tcW w:w="850" w:type="dxa"/>
            <w:shd w:val="clear" w:color="auto" w:fill="auto"/>
          </w:tcPr>
          <w:p w:rsidR="00570994" w:rsidRPr="00D34EED" w:rsidRDefault="00570994" w:rsidP="00BF37C2">
            <w:pPr>
              <w:jc w:val="center"/>
              <w:rPr>
                <w:sz w:val="22"/>
              </w:rPr>
            </w:pPr>
            <w:r>
              <w:rPr>
                <w:rFonts w:hint="eastAsia"/>
                <w:sz w:val="22"/>
              </w:rPr>
              <w:t>1.79</w:t>
            </w:r>
          </w:p>
        </w:tc>
        <w:tc>
          <w:tcPr>
            <w:tcW w:w="1418" w:type="dxa"/>
            <w:shd w:val="clear" w:color="auto" w:fill="auto"/>
          </w:tcPr>
          <w:p w:rsidR="00570994" w:rsidRPr="00D34EED" w:rsidRDefault="00570994" w:rsidP="00BF37C2">
            <w:pPr>
              <w:jc w:val="center"/>
              <w:rPr>
                <w:sz w:val="22"/>
              </w:rPr>
            </w:pPr>
            <w:r>
              <w:rPr>
                <w:sz w:val="22"/>
              </w:rPr>
              <w:t>1.01-3.18</w:t>
            </w:r>
          </w:p>
        </w:tc>
        <w:tc>
          <w:tcPr>
            <w:tcW w:w="850" w:type="dxa"/>
            <w:shd w:val="clear" w:color="auto" w:fill="auto"/>
          </w:tcPr>
          <w:p w:rsidR="00570994" w:rsidRPr="00D34EED" w:rsidRDefault="00570994" w:rsidP="00BF37C2">
            <w:pPr>
              <w:jc w:val="center"/>
              <w:rPr>
                <w:sz w:val="22"/>
              </w:rPr>
            </w:pPr>
            <w:r>
              <w:rPr>
                <w:rFonts w:hint="eastAsia"/>
                <w:sz w:val="22"/>
              </w:rPr>
              <w:t>0.05</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shd w:val="clear" w:color="auto" w:fill="auto"/>
          </w:tcPr>
          <w:p w:rsidR="00570994" w:rsidRPr="007D52EB" w:rsidRDefault="00570994" w:rsidP="00BF37C2">
            <w:pPr>
              <w:ind w:firstLineChars="100" w:firstLine="240"/>
            </w:pPr>
            <w:r>
              <w:t xml:space="preserve">ALT, per </w:t>
            </w:r>
            <w:r w:rsidRPr="007D52EB">
              <w:t>U/L</w:t>
            </w:r>
          </w:p>
        </w:tc>
        <w:tc>
          <w:tcPr>
            <w:tcW w:w="850" w:type="dxa"/>
            <w:shd w:val="clear" w:color="auto" w:fill="auto"/>
          </w:tcPr>
          <w:p w:rsidR="00570994" w:rsidRPr="00D34EED" w:rsidRDefault="00570994" w:rsidP="00BF37C2">
            <w:pPr>
              <w:jc w:val="center"/>
              <w:rPr>
                <w:sz w:val="22"/>
              </w:rPr>
            </w:pPr>
            <w:r>
              <w:rPr>
                <w:rFonts w:hint="eastAsia"/>
                <w:color w:val="000000"/>
                <w:sz w:val="22"/>
              </w:rPr>
              <w:t>1.003</w:t>
            </w:r>
          </w:p>
        </w:tc>
        <w:tc>
          <w:tcPr>
            <w:tcW w:w="1418" w:type="dxa"/>
            <w:shd w:val="clear" w:color="auto" w:fill="auto"/>
          </w:tcPr>
          <w:p w:rsidR="00570994" w:rsidRPr="00D34EED" w:rsidRDefault="00570994" w:rsidP="00BF37C2">
            <w:pPr>
              <w:jc w:val="center"/>
              <w:rPr>
                <w:sz w:val="22"/>
              </w:rPr>
            </w:pPr>
            <w:r>
              <w:rPr>
                <w:color w:val="000000"/>
                <w:sz w:val="22"/>
              </w:rPr>
              <w:t>0.995-1.012</w:t>
            </w:r>
          </w:p>
        </w:tc>
        <w:tc>
          <w:tcPr>
            <w:tcW w:w="850" w:type="dxa"/>
            <w:shd w:val="clear" w:color="auto" w:fill="auto"/>
          </w:tcPr>
          <w:p w:rsidR="00570994" w:rsidRPr="00D34EED" w:rsidRDefault="00570994" w:rsidP="00BF37C2">
            <w:pPr>
              <w:jc w:val="center"/>
              <w:rPr>
                <w:sz w:val="22"/>
              </w:rPr>
            </w:pPr>
            <w:r>
              <w:rPr>
                <w:rFonts w:hint="eastAsia"/>
                <w:color w:val="000000"/>
                <w:sz w:val="22"/>
              </w:rPr>
              <w:t>0.43</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0A0356" w:rsidTr="00BF37C2">
        <w:tc>
          <w:tcPr>
            <w:tcW w:w="3120" w:type="dxa"/>
            <w:shd w:val="clear" w:color="auto" w:fill="auto"/>
          </w:tcPr>
          <w:p w:rsidR="00570994" w:rsidRPr="007D52EB" w:rsidRDefault="00570994" w:rsidP="00BF37C2">
            <w:pPr>
              <w:ind w:firstLineChars="100" w:firstLine="240"/>
            </w:pPr>
            <w:r w:rsidRPr="00904E30">
              <w:t>α</w:t>
            </w:r>
            <w:r>
              <w:t>-fetoprotein, per ng/mL</w:t>
            </w:r>
          </w:p>
        </w:tc>
        <w:tc>
          <w:tcPr>
            <w:tcW w:w="850" w:type="dxa"/>
            <w:shd w:val="clear" w:color="auto" w:fill="auto"/>
          </w:tcPr>
          <w:p w:rsidR="00570994" w:rsidRPr="00D34EED" w:rsidRDefault="00570994" w:rsidP="00BF37C2">
            <w:pPr>
              <w:jc w:val="center"/>
              <w:rPr>
                <w:sz w:val="22"/>
              </w:rPr>
            </w:pPr>
            <w:r>
              <w:rPr>
                <w:rFonts w:hint="eastAsia"/>
                <w:color w:val="000000"/>
                <w:sz w:val="22"/>
              </w:rPr>
              <w:t>1.10</w:t>
            </w:r>
          </w:p>
        </w:tc>
        <w:tc>
          <w:tcPr>
            <w:tcW w:w="1418" w:type="dxa"/>
            <w:shd w:val="clear" w:color="auto" w:fill="auto"/>
          </w:tcPr>
          <w:p w:rsidR="00570994" w:rsidRPr="00D34EED" w:rsidRDefault="00570994" w:rsidP="00BF37C2">
            <w:pPr>
              <w:jc w:val="center"/>
              <w:rPr>
                <w:sz w:val="22"/>
              </w:rPr>
            </w:pPr>
            <w:r>
              <w:rPr>
                <w:color w:val="000000"/>
                <w:sz w:val="22"/>
              </w:rPr>
              <w:t>1.03-1.2</w:t>
            </w:r>
          </w:p>
        </w:tc>
        <w:tc>
          <w:tcPr>
            <w:tcW w:w="850" w:type="dxa"/>
            <w:shd w:val="clear" w:color="auto" w:fill="auto"/>
          </w:tcPr>
          <w:p w:rsidR="00570994" w:rsidRPr="00D34EED" w:rsidRDefault="00570994" w:rsidP="00BF37C2">
            <w:pPr>
              <w:jc w:val="center"/>
              <w:rPr>
                <w:sz w:val="22"/>
              </w:rPr>
            </w:pPr>
            <w:r>
              <w:rPr>
                <w:rFonts w:hint="eastAsia"/>
                <w:color w:val="000000"/>
                <w:sz w:val="22"/>
              </w:rPr>
              <w:t>0.01</w:t>
            </w:r>
          </w:p>
        </w:tc>
        <w:tc>
          <w:tcPr>
            <w:tcW w:w="851" w:type="dxa"/>
            <w:shd w:val="clear" w:color="auto" w:fill="auto"/>
          </w:tcPr>
          <w:p w:rsidR="00570994" w:rsidRPr="00D34EED" w:rsidRDefault="00570994" w:rsidP="00BF37C2">
            <w:pPr>
              <w:jc w:val="center"/>
              <w:rPr>
                <w:sz w:val="22"/>
              </w:rPr>
            </w:pPr>
            <w:r>
              <w:rPr>
                <w:rFonts w:hint="eastAsia"/>
                <w:sz w:val="22"/>
              </w:rPr>
              <w:t>1.</w:t>
            </w:r>
            <w:r>
              <w:rPr>
                <w:sz w:val="22"/>
              </w:rPr>
              <w:t>09</w:t>
            </w:r>
          </w:p>
        </w:tc>
        <w:tc>
          <w:tcPr>
            <w:tcW w:w="1417" w:type="dxa"/>
            <w:shd w:val="clear" w:color="auto" w:fill="auto"/>
          </w:tcPr>
          <w:p w:rsidR="00570994" w:rsidRPr="00D34EED" w:rsidRDefault="00570994" w:rsidP="00BF37C2">
            <w:pPr>
              <w:jc w:val="center"/>
              <w:rPr>
                <w:sz w:val="22"/>
              </w:rPr>
            </w:pPr>
            <w:r>
              <w:rPr>
                <w:sz w:val="22"/>
              </w:rPr>
              <w:t>1.006-1.175</w:t>
            </w:r>
          </w:p>
        </w:tc>
        <w:tc>
          <w:tcPr>
            <w:tcW w:w="851" w:type="dxa"/>
            <w:gridSpan w:val="2"/>
            <w:shd w:val="clear" w:color="auto" w:fill="auto"/>
          </w:tcPr>
          <w:p w:rsidR="00570994" w:rsidRPr="00D34EED" w:rsidRDefault="00570994" w:rsidP="00BF37C2">
            <w:pPr>
              <w:jc w:val="center"/>
              <w:rPr>
                <w:sz w:val="22"/>
              </w:rPr>
            </w:pPr>
            <w:r>
              <w:rPr>
                <w:rFonts w:hint="eastAsia"/>
                <w:sz w:val="22"/>
              </w:rPr>
              <w:t>0.034</w:t>
            </w:r>
          </w:p>
        </w:tc>
      </w:tr>
      <w:tr w:rsidR="00570994" w:rsidRPr="000A0356" w:rsidTr="00BF37C2">
        <w:tc>
          <w:tcPr>
            <w:tcW w:w="3120" w:type="dxa"/>
            <w:tcBorders>
              <w:bottom w:val="nil"/>
            </w:tcBorders>
            <w:shd w:val="clear" w:color="auto" w:fill="auto"/>
          </w:tcPr>
          <w:p w:rsidR="00570994" w:rsidRPr="007D52EB" w:rsidRDefault="00570994" w:rsidP="00BF37C2">
            <w:pPr>
              <w:ind w:firstLineChars="100" w:firstLine="240"/>
            </w:pPr>
            <w:r>
              <w:t>Regimen length, per month</w:t>
            </w:r>
          </w:p>
        </w:tc>
        <w:tc>
          <w:tcPr>
            <w:tcW w:w="850" w:type="dxa"/>
            <w:shd w:val="clear" w:color="auto" w:fill="auto"/>
          </w:tcPr>
          <w:p w:rsidR="00570994" w:rsidRPr="00D34EED" w:rsidRDefault="00570994" w:rsidP="00BF37C2">
            <w:pPr>
              <w:jc w:val="center"/>
              <w:rPr>
                <w:sz w:val="22"/>
              </w:rPr>
            </w:pPr>
            <w:r>
              <w:rPr>
                <w:rFonts w:hint="eastAsia"/>
                <w:color w:val="000000"/>
                <w:sz w:val="22"/>
              </w:rPr>
              <w:t>1.04</w:t>
            </w:r>
          </w:p>
        </w:tc>
        <w:tc>
          <w:tcPr>
            <w:tcW w:w="1418" w:type="dxa"/>
            <w:shd w:val="clear" w:color="auto" w:fill="auto"/>
          </w:tcPr>
          <w:p w:rsidR="00570994" w:rsidRPr="00D34EED" w:rsidRDefault="00570994" w:rsidP="00BF37C2">
            <w:pPr>
              <w:jc w:val="center"/>
              <w:rPr>
                <w:sz w:val="22"/>
              </w:rPr>
            </w:pPr>
            <w:r>
              <w:rPr>
                <w:color w:val="000000"/>
                <w:sz w:val="22"/>
              </w:rPr>
              <w:t>0</w:t>
            </w:r>
            <w:r w:rsidRPr="007A48ED">
              <w:rPr>
                <w:color w:val="000000"/>
                <w:sz w:val="22"/>
              </w:rPr>
              <w:t>.99</w:t>
            </w:r>
            <w:r>
              <w:rPr>
                <w:color w:val="000000"/>
                <w:sz w:val="22"/>
              </w:rPr>
              <w:t>-1.08</w:t>
            </w:r>
          </w:p>
        </w:tc>
        <w:tc>
          <w:tcPr>
            <w:tcW w:w="850" w:type="dxa"/>
            <w:shd w:val="clear" w:color="auto" w:fill="auto"/>
          </w:tcPr>
          <w:p w:rsidR="00570994" w:rsidRPr="00D34EED" w:rsidRDefault="00570994" w:rsidP="00BF37C2">
            <w:pPr>
              <w:jc w:val="center"/>
              <w:rPr>
                <w:sz w:val="22"/>
              </w:rPr>
            </w:pPr>
            <w:r>
              <w:rPr>
                <w:color w:val="000000"/>
                <w:sz w:val="22"/>
              </w:rPr>
              <w:t>0.11</w:t>
            </w:r>
          </w:p>
        </w:tc>
        <w:tc>
          <w:tcPr>
            <w:tcW w:w="851" w:type="dxa"/>
            <w:shd w:val="clear" w:color="auto" w:fill="auto"/>
          </w:tcPr>
          <w:p w:rsidR="00570994" w:rsidRPr="00D34EED" w:rsidRDefault="00570994" w:rsidP="00BF37C2">
            <w:pPr>
              <w:jc w:val="center"/>
              <w:rPr>
                <w:sz w:val="22"/>
              </w:rPr>
            </w:pPr>
          </w:p>
        </w:tc>
        <w:tc>
          <w:tcPr>
            <w:tcW w:w="1417" w:type="dxa"/>
            <w:shd w:val="clear" w:color="auto" w:fill="auto"/>
          </w:tcPr>
          <w:p w:rsidR="00570994" w:rsidRPr="00D34EED" w:rsidRDefault="00570994" w:rsidP="00BF37C2">
            <w:pPr>
              <w:jc w:val="center"/>
              <w:rPr>
                <w:sz w:val="22"/>
              </w:rPr>
            </w:pPr>
          </w:p>
        </w:tc>
        <w:tc>
          <w:tcPr>
            <w:tcW w:w="851" w:type="dxa"/>
            <w:gridSpan w:val="2"/>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single" w:sz="4" w:space="0" w:color="auto"/>
            </w:tcBorders>
            <w:shd w:val="clear" w:color="auto" w:fill="auto"/>
          </w:tcPr>
          <w:p w:rsidR="00570994" w:rsidRPr="007D52EB" w:rsidRDefault="00570994" w:rsidP="00BF37C2">
            <w:r w:rsidRPr="007D52EB">
              <w:t>Status at virological relapse</w:t>
            </w:r>
          </w:p>
        </w:tc>
        <w:tc>
          <w:tcPr>
            <w:tcW w:w="850" w:type="dxa"/>
            <w:tcBorders>
              <w:top w:val="nil"/>
              <w:bottom w:val="nil"/>
            </w:tcBorders>
            <w:shd w:val="clear" w:color="auto" w:fill="auto"/>
          </w:tcPr>
          <w:p w:rsidR="00570994" w:rsidRPr="00D34EED" w:rsidRDefault="00570994" w:rsidP="00BF37C2">
            <w:pPr>
              <w:jc w:val="center"/>
              <w:rPr>
                <w:sz w:val="22"/>
              </w:rPr>
            </w:pPr>
          </w:p>
        </w:tc>
        <w:tc>
          <w:tcPr>
            <w:tcW w:w="1418" w:type="dxa"/>
            <w:tcBorders>
              <w:top w:val="nil"/>
              <w:bottom w:val="nil"/>
            </w:tcBorders>
            <w:shd w:val="clear" w:color="auto" w:fill="auto"/>
          </w:tcPr>
          <w:p w:rsidR="00570994" w:rsidRPr="00D34EED" w:rsidRDefault="00570994" w:rsidP="00BF37C2">
            <w:pPr>
              <w:jc w:val="center"/>
              <w:rPr>
                <w:sz w:val="22"/>
              </w:rPr>
            </w:pPr>
          </w:p>
        </w:tc>
        <w:tc>
          <w:tcPr>
            <w:tcW w:w="850" w:type="dxa"/>
            <w:tcBorders>
              <w:top w:val="nil"/>
              <w:bottom w:val="nil"/>
            </w:tcBorders>
            <w:shd w:val="clear" w:color="auto" w:fill="auto"/>
          </w:tcPr>
          <w:p w:rsidR="00570994" w:rsidRPr="00D34EED" w:rsidRDefault="00570994" w:rsidP="00BF37C2">
            <w:pPr>
              <w:jc w:val="center"/>
              <w:rPr>
                <w:sz w:val="22"/>
              </w:rPr>
            </w:pP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Age, </w:t>
            </w:r>
            <w:r>
              <w:t xml:space="preserve">per </w:t>
            </w:r>
            <w:r w:rsidRPr="007D52EB">
              <w:t>year</w:t>
            </w:r>
          </w:p>
        </w:tc>
        <w:tc>
          <w:tcPr>
            <w:tcW w:w="850" w:type="dxa"/>
            <w:tcBorders>
              <w:top w:val="nil"/>
              <w:bottom w:val="nil"/>
            </w:tcBorders>
            <w:shd w:val="clear" w:color="auto" w:fill="auto"/>
          </w:tcPr>
          <w:p w:rsidR="00570994" w:rsidRPr="00D34EED" w:rsidRDefault="00570994" w:rsidP="00BF37C2">
            <w:pPr>
              <w:jc w:val="center"/>
              <w:rPr>
                <w:sz w:val="22"/>
              </w:rPr>
            </w:pPr>
            <w:r>
              <w:rPr>
                <w:rFonts w:hint="eastAsia"/>
                <w:sz w:val="22"/>
              </w:rPr>
              <w:t>1.00</w:t>
            </w:r>
            <w:r>
              <w:rPr>
                <w:sz w:val="22"/>
              </w:rPr>
              <w:t>1</w:t>
            </w:r>
          </w:p>
        </w:tc>
        <w:tc>
          <w:tcPr>
            <w:tcW w:w="1418" w:type="dxa"/>
            <w:tcBorders>
              <w:top w:val="nil"/>
              <w:bottom w:val="nil"/>
            </w:tcBorders>
            <w:shd w:val="clear" w:color="auto" w:fill="auto"/>
          </w:tcPr>
          <w:p w:rsidR="00570994" w:rsidRPr="00D34EED" w:rsidRDefault="00570994" w:rsidP="00BF37C2">
            <w:pPr>
              <w:jc w:val="center"/>
              <w:rPr>
                <w:sz w:val="22"/>
              </w:rPr>
            </w:pPr>
            <w:r>
              <w:rPr>
                <w:sz w:val="22"/>
              </w:rPr>
              <w:t>0.98-1.03</w:t>
            </w:r>
          </w:p>
        </w:tc>
        <w:tc>
          <w:tcPr>
            <w:tcW w:w="850" w:type="dxa"/>
            <w:tcBorders>
              <w:top w:val="nil"/>
              <w:bottom w:val="nil"/>
            </w:tcBorders>
            <w:shd w:val="clear" w:color="auto" w:fill="auto"/>
          </w:tcPr>
          <w:p w:rsidR="00570994" w:rsidRPr="00D34EED" w:rsidRDefault="00570994" w:rsidP="00BF37C2">
            <w:pPr>
              <w:jc w:val="center"/>
              <w:rPr>
                <w:sz w:val="22"/>
              </w:rPr>
            </w:pPr>
            <w:r>
              <w:rPr>
                <w:rFonts w:hint="eastAsia"/>
                <w:sz w:val="22"/>
              </w:rPr>
              <w:t>0.</w:t>
            </w:r>
            <w:r>
              <w:rPr>
                <w:sz w:val="22"/>
              </w:rPr>
              <w:t>94</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HBsAg, </w:t>
            </w:r>
            <w:r>
              <w:t xml:space="preserve">per </w:t>
            </w:r>
            <w:r w:rsidRPr="007D52EB">
              <w:t>log IU/mL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1.56</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0.96-2.53</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sz w:val="22"/>
              </w:rPr>
              <w:t>0.07</w:t>
            </w:r>
          </w:p>
        </w:tc>
        <w:tc>
          <w:tcPr>
            <w:tcW w:w="851" w:type="dxa"/>
            <w:tcBorders>
              <w:top w:val="nil"/>
              <w:bottom w:val="nil"/>
            </w:tcBorders>
            <w:shd w:val="clear" w:color="auto" w:fill="auto"/>
          </w:tcPr>
          <w:p w:rsidR="00570994" w:rsidRPr="00D34EED" w:rsidRDefault="00570994" w:rsidP="00BF37C2">
            <w:pPr>
              <w:jc w:val="center"/>
              <w:rPr>
                <w:sz w:val="22"/>
              </w:rPr>
            </w:pPr>
          </w:p>
        </w:tc>
        <w:tc>
          <w:tcPr>
            <w:tcW w:w="1417" w:type="dxa"/>
            <w:tcBorders>
              <w:top w:val="nil"/>
              <w:bottom w:val="nil"/>
            </w:tcBorders>
            <w:shd w:val="clear" w:color="auto" w:fill="auto"/>
          </w:tcPr>
          <w:p w:rsidR="00570994" w:rsidRPr="00D34EED" w:rsidRDefault="00570994" w:rsidP="00BF37C2">
            <w:pPr>
              <w:jc w:val="center"/>
              <w:rPr>
                <w:sz w:val="22"/>
              </w:rPr>
            </w:pPr>
          </w:p>
        </w:tc>
        <w:tc>
          <w:tcPr>
            <w:tcW w:w="851" w:type="dxa"/>
            <w:gridSpan w:val="2"/>
            <w:tcBorders>
              <w:top w:val="nil"/>
              <w:bottom w:val="nil"/>
            </w:tcBorders>
            <w:shd w:val="clear" w:color="auto" w:fill="auto"/>
          </w:tcPr>
          <w:p w:rsidR="00570994" w:rsidRPr="00D34EED" w:rsidRDefault="00570994" w:rsidP="00BF37C2">
            <w:pPr>
              <w:jc w:val="center"/>
              <w:rPr>
                <w:sz w:val="22"/>
              </w:rPr>
            </w:pP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rPr>
                <w:rFonts w:hint="eastAsia"/>
              </w:rPr>
              <w:t>HBV D</w:t>
            </w:r>
            <w:r w:rsidRPr="007D52EB">
              <w:t xml:space="preserve">NA, </w:t>
            </w:r>
            <w:r>
              <w:t xml:space="preserve">per </w:t>
            </w:r>
            <w:r w:rsidRPr="007D52EB">
              <w:t>log IU/mL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w:t>
            </w:r>
            <w:r>
              <w:rPr>
                <w:sz w:val="22"/>
              </w:rPr>
              <w:t>63</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1.33-1.99</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&lt;0.001</w:t>
            </w:r>
          </w:p>
        </w:tc>
        <w:tc>
          <w:tcPr>
            <w:tcW w:w="851" w:type="dxa"/>
            <w:tcBorders>
              <w:top w:val="nil"/>
              <w:bottom w:val="nil"/>
            </w:tcBorders>
            <w:shd w:val="clear" w:color="auto" w:fill="auto"/>
          </w:tcPr>
          <w:p w:rsidR="00570994" w:rsidRPr="00D34EED" w:rsidRDefault="00570994" w:rsidP="00BF37C2">
            <w:pPr>
              <w:jc w:val="center"/>
              <w:rPr>
                <w:sz w:val="22"/>
              </w:rPr>
            </w:pPr>
            <w:r>
              <w:rPr>
                <w:rFonts w:hint="eastAsia"/>
                <w:sz w:val="22"/>
              </w:rPr>
              <w:t>1</w:t>
            </w:r>
            <w:r>
              <w:rPr>
                <w:sz w:val="22"/>
              </w:rPr>
              <w:t>.63</w:t>
            </w:r>
          </w:p>
        </w:tc>
        <w:tc>
          <w:tcPr>
            <w:tcW w:w="1417" w:type="dxa"/>
            <w:tcBorders>
              <w:top w:val="nil"/>
              <w:bottom w:val="nil"/>
            </w:tcBorders>
            <w:shd w:val="clear" w:color="auto" w:fill="auto"/>
          </w:tcPr>
          <w:p w:rsidR="00570994" w:rsidRPr="00D34EED" w:rsidRDefault="00570994" w:rsidP="00BF37C2">
            <w:pPr>
              <w:jc w:val="center"/>
              <w:rPr>
                <w:sz w:val="22"/>
              </w:rPr>
            </w:pPr>
            <w:r>
              <w:rPr>
                <w:sz w:val="22"/>
              </w:rPr>
              <w:t>1.27-2.10</w:t>
            </w:r>
          </w:p>
        </w:tc>
        <w:tc>
          <w:tcPr>
            <w:tcW w:w="851" w:type="dxa"/>
            <w:gridSpan w:val="2"/>
            <w:tcBorders>
              <w:top w:val="nil"/>
              <w:bottom w:val="nil"/>
            </w:tcBorders>
            <w:shd w:val="clear" w:color="auto" w:fill="auto"/>
          </w:tcPr>
          <w:p w:rsidR="00570994" w:rsidRPr="00D34EED" w:rsidRDefault="00570994" w:rsidP="00BF37C2">
            <w:pPr>
              <w:jc w:val="center"/>
              <w:rPr>
                <w:sz w:val="22"/>
              </w:rPr>
            </w:pPr>
            <w:r>
              <w:rPr>
                <w:rFonts w:hint="eastAsia"/>
                <w:sz w:val="22"/>
              </w:rPr>
              <w:t>&lt;0.001</w:t>
            </w:r>
          </w:p>
        </w:tc>
      </w:tr>
      <w:tr w:rsidR="00570994" w:rsidRPr="00D34EED" w:rsidTr="00BF37C2">
        <w:tc>
          <w:tcPr>
            <w:tcW w:w="3120" w:type="dxa"/>
            <w:tcBorders>
              <w:top w:val="nil"/>
              <w:bottom w:val="nil"/>
            </w:tcBorders>
            <w:shd w:val="clear" w:color="auto" w:fill="auto"/>
          </w:tcPr>
          <w:p w:rsidR="00570994" w:rsidRPr="007D52EB" w:rsidRDefault="00570994" w:rsidP="00BF37C2">
            <w:pPr>
              <w:ind w:firstLineChars="100" w:firstLine="240"/>
            </w:pPr>
            <w:r w:rsidRPr="007D52EB">
              <w:t xml:space="preserve">ALT, </w:t>
            </w:r>
            <w:r>
              <w:t xml:space="preserve">per </w:t>
            </w:r>
            <w:r w:rsidRPr="007D52EB">
              <w:t>U/L</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1.006</w:t>
            </w:r>
          </w:p>
        </w:tc>
        <w:tc>
          <w:tcPr>
            <w:tcW w:w="1418" w:type="dxa"/>
            <w:tcBorders>
              <w:top w:val="nil"/>
              <w:bottom w:val="nil"/>
            </w:tcBorders>
            <w:shd w:val="clear" w:color="auto" w:fill="auto"/>
          </w:tcPr>
          <w:p w:rsidR="00570994" w:rsidRPr="00D34EED" w:rsidRDefault="00570994" w:rsidP="00BF37C2">
            <w:pPr>
              <w:jc w:val="center"/>
              <w:rPr>
                <w:color w:val="000000"/>
                <w:sz w:val="22"/>
              </w:rPr>
            </w:pPr>
            <w:r>
              <w:rPr>
                <w:sz w:val="22"/>
              </w:rPr>
              <w:t>1.003-1.008</w:t>
            </w:r>
          </w:p>
        </w:tc>
        <w:tc>
          <w:tcPr>
            <w:tcW w:w="850" w:type="dxa"/>
            <w:tcBorders>
              <w:top w:val="nil"/>
              <w:bottom w:val="nil"/>
            </w:tcBorders>
            <w:shd w:val="clear" w:color="auto" w:fill="auto"/>
          </w:tcPr>
          <w:p w:rsidR="00570994" w:rsidRPr="00D34EED" w:rsidRDefault="00570994" w:rsidP="00BF37C2">
            <w:pPr>
              <w:jc w:val="center"/>
              <w:rPr>
                <w:color w:val="000000"/>
                <w:sz w:val="22"/>
              </w:rPr>
            </w:pPr>
            <w:r>
              <w:rPr>
                <w:rFonts w:hint="eastAsia"/>
                <w:sz w:val="22"/>
              </w:rPr>
              <w:t>&lt;0.001</w:t>
            </w:r>
          </w:p>
        </w:tc>
        <w:tc>
          <w:tcPr>
            <w:tcW w:w="851" w:type="dxa"/>
            <w:tcBorders>
              <w:top w:val="nil"/>
              <w:bottom w:val="nil"/>
            </w:tcBorders>
            <w:shd w:val="clear" w:color="auto" w:fill="auto"/>
          </w:tcPr>
          <w:p w:rsidR="00570994" w:rsidRPr="00D34EED" w:rsidRDefault="00570994" w:rsidP="00BF37C2">
            <w:pPr>
              <w:jc w:val="center"/>
              <w:rPr>
                <w:sz w:val="22"/>
              </w:rPr>
            </w:pPr>
            <w:r>
              <w:rPr>
                <w:rFonts w:hint="eastAsia"/>
                <w:sz w:val="22"/>
              </w:rPr>
              <w:t>1.005</w:t>
            </w:r>
          </w:p>
        </w:tc>
        <w:tc>
          <w:tcPr>
            <w:tcW w:w="1417" w:type="dxa"/>
            <w:tcBorders>
              <w:top w:val="nil"/>
              <w:bottom w:val="nil"/>
            </w:tcBorders>
            <w:shd w:val="clear" w:color="auto" w:fill="auto"/>
          </w:tcPr>
          <w:p w:rsidR="00570994" w:rsidRPr="00D34EED" w:rsidRDefault="00570994" w:rsidP="00BF37C2">
            <w:pPr>
              <w:jc w:val="center"/>
              <w:rPr>
                <w:sz w:val="22"/>
              </w:rPr>
            </w:pPr>
            <w:r>
              <w:rPr>
                <w:sz w:val="22"/>
              </w:rPr>
              <w:t>1.002-1.008</w:t>
            </w:r>
          </w:p>
        </w:tc>
        <w:tc>
          <w:tcPr>
            <w:tcW w:w="851" w:type="dxa"/>
            <w:gridSpan w:val="2"/>
            <w:tcBorders>
              <w:top w:val="nil"/>
              <w:bottom w:val="nil"/>
            </w:tcBorders>
            <w:shd w:val="clear" w:color="auto" w:fill="auto"/>
          </w:tcPr>
          <w:p w:rsidR="00570994" w:rsidRPr="00D34EED" w:rsidRDefault="00570994" w:rsidP="00BF37C2">
            <w:pPr>
              <w:jc w:val="center"/>
              <w:rPr>
                <w:sz w:val="22"/>
              </w:rPr>
            </w:pPr>
            <w:r>
              <w:rPr>
                <w:rFonts w:hint="eastAsia"/>
                <w:sz w:val="22"/>
              </w:rPr>
              <w:t>0.001</w:t>
            </w:r>
          </w:p>
        </w:tc>
      </w:tr>
      <w:tr w:rsidR="00570994" w:rsidRPr="000A0356" w:rsidTr="00BF37C2">
        <w:tc>
          <w:tcPr>
            <w:tcW w:w="3120" w:type="dxa"/>
            <w:tcBorders>
              <w:top w:val="nil"/>
              <w:bottom w:val="double" w:sz="4" w:space="0" w:color="auto"/>
            </w:tcBorders>
            <w:shd w:val="clear" w:color="auto" w:fill="auto"/>
          </w:tcPr>
          <w:p w:rsidR="00570994" w:rsidRPr="00904E30" w:rsidRDefault="00570994" w:rsidP="00BF37C2">
            <w:pPr>
              <w:tabs>
                <w:tab w:val="left" w:pos="930"/>
              </w:tabs>
              <w:ind w:firstLineChars="100" w:firstLine="240"/>
            </w:pPr>
            <w:r w:rsidRPr="00904E30">
              <w:t>α</w:t>
            </w:r>
            <w:r>
              <w:t>-fetoprotein, per ng/mL</w:t>
            </w:r>
          </w:p>
        </w:tc>
        <w:tc>
          <w:tcPr>
            <w:tcW w:w="850" w:type="dxa"/>
            <w:tcBorders>
              <w:top w:val="nil"/>
              <w:bottom w:val="double" w:sz="4" w:space="0" w:color="auto"/>
            </w:tcBorders>
            <w:shd w:val="clear" w:color="auto" w:fill="auto"/>
          </w:tcPr>
          <w:p w:rsidR="00570994" w:rsidRDefault="00570994" w:rsidP="00BF37C2">
            <w:pPr>
              <w:jc w:val="center"/>
              <w:rPr>
                <w:sz w:val="22"/>
              </w:rPr>
            </w:pPr>
            <w:r>
              <w:rPr>
                <w:rFonts w:hint="eastAsia"/>
                <w:sz w:val="22"/>
              </w:rPr>
              <w:t>1.1</w:t>
            </w:r>
            <w:r>
              <w:rPr>
                <w:sz w:val="22"/>
              </w:rPr>
              <w:t>6</w:t>
            </w:r>
          </w:p>
        </w:tc>
        <w:tc>
          <w:tcPr>
            <w:tcW w:w="1418" w:type="dxa"/>
            <w:tcBorders>
              <w:top w:val="nil"/>
              <w:bottom w:val="double" w:sz="4" w:space="0" w:color="auto"/>
            </w:tcBorders>
            <w:shd w:val="clear" w:color="auto" w:fill="auto"/>
          </w:tcPr>
          <w:p w:rsidR="00570994" w:rsidRDefault="00570994" w:rsidP="00BF37C2">
            <w:pPr>
              <w:jc w:val="center"/>
              <w:rPr>
                <w:sz w:val="22"/>
              </w:rPr>
            </w:pPr>
            <w:r>
              <w:rPr>
                <w:sz w:val="22"/>
              </w:rPr>
              <w:t>1.05-1.28</w:t>
            </w:r>
          </w:p>
        </w:tc>
        <w:tc>
          <w:tcPr>
            <w:tcW w:w="850" w:type="dxa"/>
            <w:tcBorders>
              <w:top w:val="nil"/>
              <w:bottom w:val="double" w:sz="4" w:space="0" w:color="auto"/>
            </w:tcBorders>
            <w:shd w:val="clear" w:color="auto" w:fill="auto"/>
          </w:tcPr>
          <w:p w:rsidR="00570994" w:rsidRDefault="00570994" w:rsidP="00BF37C2">
            <w:pPr>
              <w:jc w:val="center"/>
              <w:rPr>
                <w:sz w:val="22"/>
              </w:rPr>
            </w:pPr>
            <w:r>
              <w:rPr>
                <w:rFonts w:hint="eastAsia"/>
                <w:sz w:val="22"/>
              </w:rPr>
              <w:t>0.003</w:t>
            </w:r>
          </w:p>
        </w:tc>
        <w:tc>
          <w:tcPr>
            <w:tcW w:w="851" w:type="dxa"/>
            <w:tcBorders>
              <w:top w:val="nil"/>
              <w:bottom w:val="double" w:sz="4" w:space="0" w:color="auto"/>
            </w:tcBorders>
            <w:shd w:val="clear" w:color="auto" w:fill="auto"/>
          </w:tcPr>
          <w:p w:rsidR="00570994" w:rsidRPr="00D34EED" w:rsidRDefault="00570994" w:rsidP="00BF37C2">
            <w:pPr>
              <w:jc w:val="center"/>
              <w:rPr>
                <w:sz w:val="22"/>
              </w:rPr>
            </w:pPr>
          </w:p>
        </w:tc>
        <w:tc>
          <w:tcPr>
            <w:tcW w:w="1417" w:type="dxa"/>
            <w:tcBorders>
              <w:top w:val="nil"/>
              <w:bottom w:val="double" w:sz="4" w:space="0" w:color="auto"/>
            </w:tcBorders>
            <w:shd w:val="clear" w:color="auto" w:fill="auto"/>
          </w:tcPr>
          <w:p w:rsidR="00570994" w:rsidRPr="00D34EED" w:rsidRDefault="00570994" w:rsidP="00BF37C2">
            <w:pPr>
              <w:jc w:val="center"/>
              <w:rPr>
                <w:sz w:val="22"/>
              </w:rPr>
            </w:pPr>
          </w:p>
        </w:tc>
        <w:tc>
          <w:tcPr>
            <w:tcW w:w="851" w:type="dxa"/>
            <w:gridSpan w:val="2"/>
            <w:tcBorders>
              <w:top w:val="nil"/>
              <w:bottom w:val="double" w:sz="4" w:space="0" w:color="auto"/>
            </w:tcBorders>
            <w:shd w:val="clear" w:color="auto" w:fill="auto"/>
          </w:tcPr>
          <w:p w:rsidR="00570994" w:rsidRPr="00D34EED" w:rsidRDefault="00570994" w:rsidP="00BF37C2">
            <w:pPr>
              <w:jc w:val="center"/>
              <w:rPr>
                <w:sz w:val="22"/>
              </w:rPr>
            </w:pPr>
          </w:p>
        </w:tc>
      </w:tr>
    </w:tbl>
    <w:p w:rsidR="00570994" w:rsidRPr="001B55D8" w:rsidRDefault="00570994" w:rsidP="00570994"/>
    <w:p w:rsidR="00570994" w:rsidRDefault="00570994" w:rsidP="00570994"/>
    <w:p w:rsidR="00570994" w:rsidRDefault="00570994" w:rsidP="00570994">
      <w:pPr>
        <w:sectPr w:rsidR="00570994" w:rsidSect="00922F8E">
          <w:pgSz w:w="11906" w:h="16838" w:code="9"/>
          <w:pgMar w:top="1440" w:right="1758" w:bottom="1440" w:left="1758" w:header="851" w:footer="992" w:gutter="0"/>
          <w:cols w:space="425"/>
          <w:docGrid w:type="linesAndChars" w:linePitch="360"/>
        </w:sectPr>
      </w:pPr>
    </w:p>
    <w:p w:rsidR="00570994" w:rsidRPr="00F63944" w:rsidRDefault="00F9618B" w:rsidP="00570994">
      <w:pPr>
        <w:spacing w:line="480" w:lineRule="auto"/>
        <w:rPr>
          <w:b/>
          <w:caps/>
        </w:rPr>
      </w:pPr>
      <w:r>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pt;height:661pt">
            <v:imagedata r:id="rId7" o:title="Figure 1"/>
          </v:shape>
        </w:pict>
      </w:r>
    </w:p>
    <w:p w:rsidR="00570994" w:rsidRDefault="00570994" w:rsidP="00570994">
      <w:pPr>
        <w:spacing w:line="480" w:lineRule="auto"/>
        <w:jc w:val="both"/>
      </w:pPr>
      <w:r>
        <w:rPr>
          <w:b/>
        </w:rPr>
        <w:t>Figure 1</w:t>
      </w:r>
      <w:r w:rsidRPr="00C14CEE">
        <w:rPr>
          <w:b/>
        </w:rPr>
        <w:t>.</w:t>
      </w:r>
      <w:r>
        <w:rPr>
          <w:b/>
        </w:rPr>
        <w:t xml:space="preserve"> </w:t>
      </w:r>
      <w:r w:rsidRPr="0031167B">
        <w:t>Study flowchart</w:t>
      </w:r>
      <w:r>
        <w:rPr>
          <w:b/>
        </w:rPr>
        <w:t xml:space="preserve"> </w:t>
      </w:r>
    </w:p>
    <w:p w:rsidR="00570994" w:rsidRPr="007F375F" w:rsidRDefault="00F9618B" w:rsidP="00570994">
      <w:pPr>
        <w:spacing w:line="480" w:lineRule="auto"/>
        <w:jc w:val="both"/>
      </w:pPr>
      <w:r>
        <w:pict>
          <v:shape id="_x0000_i1026" type="#_x0000_t75" style="width:414.5pt;height:149.5pt">
            <v:imagedata r:id="rId8" o:title="Figure 2"/>
          </v:shape>
        </w:pict>
      </w:r>
    </w:p>
    <w:p w:rsidR="00570994" w:rsidRDefault="00570994" w:rsidP="00F9618B">
      <w:pPr>
        <w:tabs>
          <w:tab w:val="left" w:pos="5040"/>
        </w:tabs>
        <w:jc w:val="both"/>
      </w:pPr>
      <w:r>
        <w:rPr>
          <w:b/>
        </w:rPr>
        <w:t>Figure 2</w:t>
      </w:r>
      <w:r>
        <w:t>. Cumulative incidences of clinical flares following the episode of virological relapse</w:t>
      </w:r>
      <w:r>
        <w:rPr>
          <w:rFonts w:hint="eastAsia"/>
        </w:rPr>
        <w:t>: clinical hep</w:t>
      </w:r>
      <w:r>
        <w:t>atitis</w:t>
      </w:r>
      <w:r>
        <w:rPr>
          <w:rFonts w:hint="eastAsia"/>
        </w:rPr>
        <w:t xml:space="preserve"> (p</w:t>
      </w:r>
      <w:r>
        <w:t>anel A), persistent or severe hepatitis (panel B)</w:t>
      </w:r>
    </w:p>
    <w:p w:rsidR="00570994" w:rsidRDefault="00570994" w:rsidP="00570994">
      <w:pPr>
        <w:tabs>
          <w:tab w:val="left" w:pos="5040"/>
        </w:tabs>
        <w:spacing w:line="480" w:lineRule="auto"/>
        <w:jc w:val="both"/>
      </w:pPr>
    </w:p>
    <w:p w:rsidR="00F35FEF" w:rsidRDefault="00F35FEF" w:rsidP="00570994">
      <w:pPr>
        <w:tabs>
          <w:tab w:val="left" w:pos="5040"/>
        </w:tabs>
        <w:spacing w:line="480" w:lineRule="auto"/>
        <w:jc w:val="both"/>
        <w:rPr>
          <w:rFonts w:hint="eastAsia"/>
        </w:rPr>
      </w:pPr>
      <w:bookmarkStart w:id="0" w:name="_GoBack"/>
      <w:bookmarkEnd w:id="0"/>
    </w:p>
    <w:p w:rsidR="00F9618B" w:rsidRDefault="00F9618B" w:rsidP="00570994">
      <w:pPr>
        <w:tabs>
          <w:tab w:val="left" w:pos="5040"/>
        </w:tabs>
        <w:spacing w:line="480" w:lineRule="auto"/>
        <w:jc w:val="both"/>
        <w:rPr>
          <w:rFonts w:hint="eastAsia"/>
        </w:rPr>
      </w:pPr>
    </w:p>
    <w:p w:rsidR="00F9618B" w:rsidRDefault="00F9618B" w:rsidP="00570994">
      <w:pPr>
        <w:tabs>
          <w:tab w:val="left" w:pos="5040"/>
        </w:tabs>
        <w:spacing w:line="480" w:lineRule="auto"/>
        <w:jc w:val="both"/>
        <w:rPr>
          <w:rFonts w:hint="eastAsia"/>
        </w:rPr>
      </w:pPr>
      <w:r>
        <w:pict>
          <v:shape id="_x0000_i1027" type="#_x0000_t75" style="width:414.5pt;height:282pt">
            <v:imagedata r:id="rId9" o:title="Figure 3"/>
          </v:shape>
        </w:pict>
      </w:r>
    </w:p>
    <w:p w:rsidR="0009443D" w:rsidRPr="00570994" w:rsidRDefault="00570994" w:rsidP="00F9618B">
      <w:pPr>
        <w:tabs>
          <w:tab w:val="left" w:pos="5040"/>
        </w:tabs>
        <w:jc w:val="both"/>
        <w:rPr>
          <w:rFonts w:hint="eastAsia"/>
        </w:rPr>
      </w:pPr>
      <w:r>
        <w:rPr>
          <w:b/>
        </w:rPr>
        <w:t>Figure 3</w:t>
      </w:r>
      <w:r w:rsidRPr="00F70080">
        <w:rPr>
          <w:b/>
        </w:rPr>
        <w:t>.</w:t>
      </w:r>
      <w:r>
        <w:rPr>
          <w:b/>
        </w:rPr>
        <w:t xml:space="preserve"> </w:t>
      </w:r>
      <w:r w:rsidRPr="008F2065">
        <w:t xml:space="preserve">Serum viral load at the virological relapse </w:t>
      </w:r>
      <w:r>
        <w:t>stratified the risk of subsequent clinical flares</w:t>
      </w:r>
      <w:r>
        <w:rPr>
          <w:rFonts w:hint="eastAsia"/>
        </w:rPr>
        <w:t>:</w:t>
      </w:r>
      <w:r>
        <w:t xml:space="preserve"> </w:t>
      </w:r>
      <w:r>
        <w:rPr>
          <w:rFonts w:hint="eastAsia"/>
        </w:rPr>
        <w:t xml:space="preserve">cumulative incidence of clinical hepatitis </w:t>
      </w:r>
      <w:r>
        <w:t>(panel A) and that</w:t>
      </w:r>
      <w:r w:rsidRPr="008F2065">
        <w:t xml:space="preserve"> of </w:t>
      </w:r>
      <w:r>
        <w:t xml:space="preserve">persist or </w:t>
      </w:r>
      <w:r w:rsidRPr="008F2065">
        <w:t xml:space="preserve">severe hepatitis </w:t>
      </w:r>
      <w:r>
        <w:t xml:space="preserve">(panel B) according to different levels of viremia; almost all patients who relapsed with HBV DNA &gt;100,000 IU/mL would subsequently develop clinical hepatitis (panel C) as well as persistent or severe hepatitis (panel D).   </w:t>
      </w:r>
    </w:p>
    <w:sectPr w:rsidR="0009443D" w:rsidRPr="0057099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3B" w:rsidRDefault="0027173B">
      <w:r>
        <w:separator/>
      </w:r>
    </w:p>
  </w:endnote>
  <w:endnote w:type="continuationSeparator" w:id="0">
    <w:p w:rsidR="0027173B" w:rsidRDefault="0027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ө">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3B" w:rsidRDefault="0027173B">
      <w:r>
        <w:separator/>
      </w:r>
    </w:p>
  </w:footnote>
  <w:footnote w:type="continuationSeparator" w:id="0">
    <w:p w:rsidR="0027173B" w:rsidRDefault="00271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2C40"/>
    <w:multiLevelType w:val="hybridMultilevel"/>
    <w:tmpl w:val="4770F916"/>
    <w:lvl w:ilvl="0" w:tplc="19D6AF66">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31508B0"/>
    <w:multiLevelType w:val="hybridMultilevel"/>
    <w:tmpl w:val="084ED850"/>
    <w:lvl w:ilvl="0" w:tplc="E1BA6138">
      <w:numFmt w:val="bullet"/>
      <w:lvlText w:val=""/>
      <w:lvlJc w:val="left"/>
      <w:pPr>
        <w:ind w:left="477" w:hanging="360"/>
      </w:pPr>
      <w:rPr>
        <w:rFonts w:ascii="Wingdings" w:eastAsia="新細明體" w:hAnsi="Wingdings" w:cs="Times New Roman"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abstractNum w:abstractNumId="2" w15:restartNumberingAfterBreak="0">
    <w:nsid w:val="24B73685"/>
    <w:multiLevelType w:val="hybridMultilevel"/>
    <w:tmpl w:val="2C2ABDE4"/>
    <w:lvl w:ilvl="0" w:tplc="4E5ECF6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3" w15:restartNumberingAfterBreak="0">
    <w:nsid w:val="2B713F69"/>
    <w:multiLevelType w:val="hybridMultilevel"/>
    <w:tmpl w:val="EE2C99B2"/>
    <w:lvl w:ilvl="0" w:tplc="09DCA830">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5F0271"/>
    <w:multiLevelType w:val="multilevel"/>
    <w:tmpl w:val="BB927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43B40"/>
    <w:multiLevelType w:val="hybridMultilevel"/>
    <w:tmpl w:val="2BDC17D0"/>
    <w:lvl w:ilvl="0" w:tplc="188E417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FDA3C6C"/>
    <w:multiLevelType w:val="hybridMultilevel"/>
    <w:tmpl w:val="58BA347C"/>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44094D7C"/>
    <w:multiLevelType w:val="hybridMultilevel"/>
    <w:tmpl w:val="BE86C426"/>
    <w:lvl w:ilvl="0" w:tplc="79A2B7FC">
      <w:start w:val="5"/>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353089"/>
    <w:multiLevelType w:val="hybridMultilevel"/>
    <w:tmpl w:val="78C23B9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1865595"/>
    <w:multiLevelType w:val="hybridMultilevel"/>
    <w:tmpl w:val="8F6EE866"/>
    <w:lvl w:ilvl="0" w:tplc="0E0664C0">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0635413"/>
    <w:multiLevelType w:val="hybridMultilevel"/>
    <w:tmpl w:val="452ACDA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71BB5D4E"/>
    <w:multiLevelType w:val="hybridMultilevel"/>
    <w:tmpl w:val="7C3ED294"/>
    <w:lvl w:ilvl="0" w:tplc="E208E1DE">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1D53958"/>
    <w:multiLevelType w:val="hybridMultilevel"/>
    <w:tmpl w:val="0FD22948"/>
    <w:lvl w:ilvl="0" w:tplc="27BE07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1FD4B6F"/>
    <w:multiLevelType w:val="hybridMultilevel"/>
    <w:tmpl w:val="DE0035CA"/>
    <w:lvl w:ilvl="0" w:tplc="FFFFFFFF">
      <w:numFmt w:val="bullet"/>
      <w:lvlText w:val="-"/>
      <w:lvlJc w:val="left"/>
      <w:pPr>
        <w:ind w:left="360" w:hanging="360"/>
      </w:pPr>
      <w:rPr>
        <w:rFonts w:ascii="Times New Roman" w:eastAsia="新細明體" w:hAnsi="Times New Roman" w:cs="Times New Roman"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4" w15:restartNumberingAfterBreak="0">
    <w:nsid w:val="73DA3ACA"/>
    <w:multiLevelType w:val="hybridMultilevel"/>
    <w:tmpl w:val="05AE54D2"/>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7C8C67F9"/>
    <w:multiLevelType w:val="hybridMultilevel"/>
    <w:tmpl w:val="01E61422"/>
    <w:lvl w:ilvl="0" w:tplc="79C8862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num w:numId="1">
    <w:abstractNumId w:val="12"/>
  </w:num>
  <w:num w:numId="2">
    <w:abstractNumId w:val="0"/>
  </w:num>
  <w:num w:numId="3">
    <w:abstractNumId w:val="13"/>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4"/>
  </w:num>
  <w:num w:numId="11">
    <w:abstractNumId w:val="3"/>
  </w:num>
  <w:num w:numId="12">
    <w:abstractNumId w:val="11"/>
  </w:num>
  <w:num w:numId="13">
    <w:abstractNumId w:val="1"/>
  </w:num>
  <w:num w:numId="14">
    <w:abstractNumId w:val="15"/>
  </w:num>
  <w:num w:numId="15">
    <w:abstractNumId w:val="9"/>
  </w:num>
  <w:num w:numId="16">
    <w:abstractNumId w:val="2"/>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E7"/>
    <w:rsid w:val="000007D6"/>
    <w:rsid w:val="0009443D"/>
    <w:rsid w:val="00095000"/>
    <w:rsid w:val="000969E2"/>
    <w:rsid w:val="001E50D1"/>
    <w:rsid w:val="00224585"/>
    <w:rsid w:val="00235321"/>
    <w:rsid w:val="00244843"/>
    <w:rsid w:val="0027173B"/>
    <w:rsid w:val="00273466"/>
    <w:rsid w:val="002E57B0"/>
    <w:rsid w:val="00317FDE"/>
    <w:rsid w:val="00360458"/>
    <w:rsid w:val="0036511B"/>
    <w:rsid w:val="003B589B"/>
    <w:rsid w:val="00467DF5"/>
    <w:rsid w:val="0050057F"/>
    <w:rsid w:val="00547409"/>
    <w:rsid w:val="00570994"/>
    <w:rsid w:val="006620E5"/>
    <w:rsid w:val="006D048D"/>
    <w:rsid w:val="00735A38"/>
    <w:rsid w:val="007D44ED"/>
    <w:rsid w:val="007F20C4"/>
    <w:rsid w:val="0084143C"/>
    <w:rsid w:val="008604E7"/>
    <w:rsid w:val="008B761C"/>
    <w:rsid w:val="008D12F2"/>
    <w:rsid w:val="00911506"/>
    <w:rsid w:val="00986DD4"/>
    <w:rsid w:val="00A43D52"/>
    <w:rsid w:val="00A63551"/>
    <w:rsid w:val="00AB59CA"/>
    <w:rsid w:val="00AB6B8F"/>
    <w:rsid w:val="00B054B1"/>
    <w:rsid w:val="00BE3A33"/>
    <w:rsid w:val="00C62DAD"/>
    <w:rsid w:val="00C92B57"/>
    <w:rsid w:val="00CA1BFA"/>
    <w:rsid w:val="00CB4E14"/>
    <w:rsid w:val="00D529DB"/>
    <w:rsid w:val="00D65A11"/>
    <w:rsid w:val="00D7640B"/>
    <w:rsid w:val="00DA402E"/>
    <w:rsid w:val="00DF3A98"/>
    <w:rsid w:val="00F35FEF"/>
    <w:rsid w:val="00F567AF"/>
    <w:rsid w:val="00F9618B"/>
    <w:rsid w:val="00FA2D5E"/>
    <w:rsid w:val="00FF4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CECF85-8EFD-4AF0-BFF5-1A422908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qFormat/>
    <w:rsid w:val="00AB59CA"/>
    <w:pPr>
      <w:keepNext/>
      <w:widowControl/>
      <w:jc w:val="center"/>
      <w:outlineLvl w:val="1"/>
    </w:pPr>
    <w:rPr>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Lines="100" w:before="360" w:afterLines="100" w:after="360"/>
      <w:ind w:firstLineChars="150" w:firstLine="360"/>
    </w:pPr>
  </w:style>
  <w:style w:type="character" w:styleId="a4">
    <w:name w:val="Hyperlink"/>
    <w:uiPriority w:val="99"/>
    <w:rPr>
      <w:color w:val="0000FF"/>
      <w:u w:val="single"/>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alloon Text"/>
    <w:basedOn w:val="a"/>
    <w:link w:val="ab"/>
    <w:uiPriority w:val="99"/>
    <w:semiHidden/>
    <w:rPr>
      <w:rFonts w:ascii="Arial" w:hAnsi="Arial"/>
      <w:sz w:val="18"/>
      <w:szCs w:val="18"/>
    </w:rPr>
  </w:style>
  <w:style w:type="character" w:styleId="ac">
    <w:name w:val="FollowedHyperlink"/>
    <w:semiHidden/>
    <w:rPr>
      <w:color w:val="800080"/>
      <w:u w:val="single"/>
    </w:rPr>
  </w:style>
  <w:style w:type="paragraph" w:customStyle="1" w:styleId="24">
    <w:name w:val="標題 24"/>
    <w:basedOn w:val="a"/>
    <w:pPr>
      <w:widowControl/>
      <w:pBdr>
        <w:top w:val="single" w:sz="6" w:space="6" w:color="CCCCCC"/>
        <w:left w:val="single" w:sz="6" w:space="6" w:color="CCCCCC"/>
        <w:bottom w:val="single" w:sz="6" w:space="6" w:color="CCCCCC"/>
        <w:right w:val="single" w:sz="6" w:space="6" w:color="CCCCCC"/>
      </w:pBdr>
      <w:shd w:val="clear" w:color="auto" w:fill="F0F8FF"/>
      <w:spacing w:before="240" w:after="240"/>
      <w:outlineLvl w:val="2"/>
    </w:pPr>
    <w:rPr>
      <w:rFonts w:ascii="Arial" w:hAnsi="Arial" w:cs="Arial"/>
      <w:b/>
      <w:bCs/>
      <w:kern w:val="0"/>
      <w:sz w:val="23"/>
      <w:szCs w:val="23"/>
    </w:rPr>
  </w:style>
  <w:style w:type="character" w:customStyle="1" w:styleId="name1">
    <w:name w:val="name1"/>
    <w:rPr>
      <w:rFonts w:ascii="Arial" w:hAnsi="Arial" w:cs="Arial" w:hint="default"/>
      <w:color w:val="333333"/>
      <w:sz w:val="18"/>
      <w:szCs w:val="18"/>
    </w:rPr>
  </w:style>
  <w:style w:type="paragraph" w:styleId="ad">
    <w:name w:val="Body Text"/>
    <w:basedOn w:val="a"/>
    <w:semiHidden/>
    <w:pPr>
      <w:spacing w:line="480" w:lineRule="exact"/>
      <w:ind w:right="23"/>
      <w:jc w:val="both"/>
    </w:pPr>
    <w:rPr>
      <w:rFonts w:ascii="標楷體" w:eastAsia="標楷體" w:hAnsi="標楷體"/>
      <w:b/>
      <w:color w:val="000000"/>
      <w:sz w:val="36"/>
      <w:szCs w:val="36"/>
    </w:rPr>
  </w:style>
  <w:style w:type="paragraph" w:styleId="ae">
    <w:name w:val="Date"/>
    <w:basedOn w:val="a"/>
    <w:next w:val="a"/>
    <w:rsid w:val="00911506"/>
    <w:pPr>
      <w:jc w:val="right"/>
    </w:pPr>
  </w:style>
  <w:style w:type="character" w:customStyle="1" w:styleId="apple-style-span">
    <w:name w:val="apple-style-span"/>
    <w:basedOn w:val="a0"/>
    <w:rsid w:val="000007D6"/>
  </w:style>
  <w:style w:type="paragraph" w:styleId="af">
    <w:name w:val="Title"/>
    <w:basedOn w:val="a"/>
    <w:next w:val="a"/>
    <w:link w:val="af0"/>
    <w:uiPriority w:val="10"/>
    <w:qFormat/>
    <w:rsid w:val="00235321"/>
    <w:pPr>
      <w:spacing w:before="240" w:after="60"/>
      <w:jc w:val="center"/>
      <w:outlineLvl w:val="0"/>
    </w:pPr>
    <w:rPr>
      <w:rFonts w:ascii="Cambria" w:hAnsi="Cambria"/>
      <w:b/>
      <w:bCs/>
      <w:kern w:val="0"/>
      <w:sz w:val="32"/>
      <w:szCs w:val="32"/>
      <w:lang w:val="x-none" w:eastAsia="x-none"/>
    </w:rPr>
  </w:style>
  <w:style w:type="character" w:customStyle="1" w:styleId="af0">
    <w:name w:val="標題 字元"/>
    <w:link w:val="af"/>
    <w:uiPriority w:val="10"/>
    <w:rsid w:val="00235321"/>
    <w:rPr>
      <w:rFonts w:ascii="Cambria" w:hAnsi="Cambria"/>
      <w:b/>
      <w:bCs/>
      <w:sz w:val="32"/>
      <w:szCs w:val="32"/>
      <w:lang w:val="x-none" w:eastAsia="x-none"/>
    </w:rPr>
  </w:style>
  <w:style w:type="character" w:customStyle="1" w:styleId="TitleChar">
    <w:name w:val="Title Char"/>
    <w:rsid w:val="00235321"/>
    <w:rPr>
      <w:rFonts w:ascii="Cambria" w:eastAsia="新細明體" w:hAnsi="Cambria" w:cs="Times New Roman"/>
      <w:b/>
      <w:bCs/>
      <w:noProof w:val="0"/>
      <w:kern w:val="0"/>
      <w:sz w:val="32"/>
      <w:szCs w:val="32"/>
      <w:lang w:val="x-none" w:eastAsia="x-none"/>
    </w:rPr>
  </w:style>
  <w:style w:type="character" w:customStyle="1" w:styleId="a6">
    <w:name w:val="頁首 字元"/>
    <w:link w:val="a5"/>
    <w:uiPriority w:val="99"/>
    <w:rsid w:val="00235321"/>
    <w:rPr>
      <w:kern w:val="2"/>
    </w:rPr>
  </w:style>
  <w:style w:type="character" w:customStyle="1" w:styleId="HeaderChar">
    <w:name w:val="Header Char"/>
    <w:rsid w:val="00235321"/>
    <w:rPr>
      <w:rFonts w:ascii="Calibri" w:eastAsia="新細明體" w:hAnsi="Calibri" w:cs="Times New Roman"/>
      <w:noProof w:val="0"/>
      <w:kern w:val="0"/>
      <w:sz w:val="20"/>
      <w:szCs w:val="20"/>
      <w:lang w:val="x-none" w:eastAsia="x-none"/>
    </w:rPr>
  </w:style>
  <w:style w:type="character" w:customStyle="1" w:styleId="a8">
    <w:name w:val="頁尾 字元"/>
    <w:link w:val="a7"/>
    <w:uiPriority w:val="99"/>
    <w:rsid w:val="00235321"/>
    <w:rPr>
      <w:kern w:val="2"/>
    </w:rPr>
  </w:style>
  <w:style w:type="character" w:customStyle="1" w:styleId="FooterChar">
    <w:name w:val="Footer Char"/>
    <w:rsid w:val="00235321"/>
    <w:rPr>
      <w:rFonts w:ascii="Calibri" w:eastAsia="新細明體" w:hAnsi="Calibri" w:cs="Times New Roman"/>
      <w:noProof w:val="0"/>
      <w:kern w:val="0"/>
      <w:sz w:val="20"/>
      <w:szCs w:val="20"/>
      <w:lang w:val="x-none" w:eastAsia="x-none"/>
    </w:rPr>
  </w:style>
  <w:style w:type="paragraph" w:styleId="af1">
    <w:name w:val="Document Map"/>
    <w:basedOn w:val="a"/>
    <w:link w:val="af2"/>
    <w:uiPriority w:val="99"/>
    <w:semiHidden/>
    <w:unhideWhenUsed/>
    <w:rsid w:val="00235321"/>
    <w:rPr>
      <w:rFonts w:ascii="新細明體" w:hAnsi="Calibri"/>
      <w:kern w:val="0"/>
      <w:sz w:val="18"/>
      <w:szCs w:val="18"/>
      <w:lang w:val="x-none" w:eastAsia="x-none"/>
    </w:rPr>
  </w:style>
  <w:style w:type="character" w:customStyle="1" w:styleId="af2">
    <w:name w:val="文件引導模式 字元"/>
    <w:link w:val="af1"/>
    <w:uiPriority w:val="99"/>
    <w:semiHidden/>
    <w:rsid w:val="00235321"/>
    <w:rPr>
      <w:rFonts w:ascii="新細明體" w:hAnsi="Calibri"/>
      <w:sz w:val="18"/>
      <w:szCs w:val="18"/>
      <w:lang w:val="x-none" w:eastAsia="x-none"/>
    </w:rPr>
  </w:style>
  <w:style w:type="character" w:customStyle="1" w:styleId="DocumentMapChar">
    <w:name w:val="Document Map Char"/>
    <w:semiHidden/>
    <w:rsid w:val="00235321"/>
    <w:rPr>
      <w:rFonts w:ascii="新細明體" w:eastAsia="新細明體" w:hAnsi="Calibri" w:cs="Times New Roman"/>
      <w:noProof w:val="0"/>
      <w:kern w:val="0"/>
      <w:sz w:val="18"/>
      <w:szCs w:val="18"/>
      <w:lang w:val="x-none" w:eastAsia="x-none"/>
    </w:rPr>
  </w:style>
  <w:style w:type="character" w:customStyle="1" w:styleId="ab">
    <w:name w:val="註解方塊文字 字元"/>
    <w:link w:val="aa"/>
    <w:uiPriority w:val="99"/>
    <w:semiHidden/>
    <w:rsid w:val="00235321"/>
    <w:rPr>
      <w:rFonts w:ascii="Arial" w:hAnsi="Arial"/>
      <w:kern w:val="2"/>
      <w:sz w:val="18"/>
      <w:szCs w:val="18"/>
    </w:rPr>
  </w:style>
  <w:style w:type="character" w:customStyle="1" w:styleId="BalloonTextChar">
    <w:name w:val="Balloon Text Char"/>
    <w:semiHidden/>
    <w:rsid w:val="00235321"/>
    <w:rPr>
      <w:rFonts w:ascii="Cambria" w:eastAsia="新細明體" w:hAnsi="Cambria" w:cs="Times New Roman"/>
      <w:noProof w:val="0"/>
      <w:sz w:val="18"/>
      <w:szCs w:val="18"/>
      <w:lang w:val="x-none" w:eastAsia="x-none"/>
    </w:rPr>
  </w:style>
  <w:style w:type="character" w:styleId="af3">
    <w:name w:val="annotation reference"/>
    <w:uiPriority w:val="99"/>
    <w:semiHidden/>
    <w:unhideWhenUsed/>
    <w:rsid w:val="00235321"/>
    <w:rPr>
      <w:sz w:val="18"/>
      <w:szCs w:val="18"/>
    </w:rPr>
  </w:style>
  <w:style w:type="paragraph" w:styleId="af4">
    <w:name w:val="annotation text"/>
    <w:basedOn w:val="a"/>
    <w:link w:val="af5"/>
    <w:uiPriority w:val="99"/>
    <w:semiHidden/>
    <w:unhideWhenUsed/>
    <w:rsid w:val="00235321"/>
    <w:rPr>
      <w:rFonts w:ascii="Calibri" w:hAnsi="Calibri"/>
      <w:szCs w:val="22"/>
      <w:lang w:val="x-none" w:eastAsia="x-none"/>
    </w:rPr>
  </w:style>
  <w:style w:type="character" w:customStyle="1" w:styleId="af5">
    <w:name w:val="註解文字 字元"/>
    <w:link w:val="af4"/>
    <w:uiPriority w:val="99"/>
    <w:semiHidden/>
    <w:rsid w:val="00235321"/>
    <w:rPr>
      <w:rFonts w:ascii="Calibri" w:hAnsi="Calibri"/>
      <w:kern w:val="2"/>
      <w:sz w:val="24"/>
      <w:szCs w:val="22"/>
      <w:lang w:val="x-none" w:eastAsia="x-none"/>
    </w:rPr>
  </w:style>
  <w:style w:type="character" w:customStyle="1" w:styleId="CommentTextChar">
    <w:name w:val="Comment Text Char"/>
    <w:semiHidden/>
    <w:rsid w:val="00235321"/>
    <w:rPr>
      <w:rFonts w:ascii="Calibri" w:eastAsia="新細明體" w:hAnsi="Calibri" w:cs="Times New Roman"/>
      <w:noProof w:val="0"/>
      <w:lang w:val="x-none" w:eastAsia="x-none"/>
    </w:rPr>
  </w:style>
  <w:style w:type="paragraph" w:styleId="af6">
    <w:name w:val="annotation subject"/>
    <w:basedOn w:val="af4"/>
    <w:next w:val="af4"/>
    <w:link w:val="af7"/>
    <w:uiPriority w:val="99"/>
    <w:semiHidden/>
    <w:unhideWhenUsed/>
    <w:rsid w:val="00235321"/>
    <w:rPr>
      <w:b/>
      <w:bCs/>
    </w:rPr>
  </w:style>
  <w:style w:type="character" w:customStyle="1" w:styleId="af7">
    <w:name w:val="註解主旨 字元"/>
    <w:link w:val="af6"/>
    <w:uiPriority w:val="99"/>
    <w:semiHidden/>
    <w:rsid w:val="00235321"/>
    <w:rPr>
      <w:rFonts w:ascii="Calibri" w:hAnsi="Calibri"/>
      <w:b/>
      <w:bCs/>
      <w:kern w:val="2"/>
      <w:sz w:val="24"/>
      <w:szCs w:val="22"/>
      <w:lang w:val="x-none" w:eastAsia="x-none"/>
    </w:rPr>
  </w:style>
  <w:style w:type="character" w:customStyle="1" w:styleId="CommentSubjectChar">
    <w:name w:val="Comment Subject Char"/>
    <w:semiHidden/>
    <w:rsid w:val="00235321"/>
    <w:rPr>
      <w:rFonts w:ascii="Calibri" w:eastAsia="新細明體" w:hAnsi="Calibri" w:cs="Times New Roman"/>
      <w:b/>
      <w:bCs/>
      <w:noProof w:val="0"/>
      <w:lang w:val="x-none" w:eastAsia="x-none"/>
    </w:rPr>
  </w:style>
  <w:style w:type="paragraph" w:styleId="af8">
    <w:name w:val="Revision"/>
    <w:hidden/>
    <w:uiPriority w:val="99"/>
    <w:semiHidden/>
    <w:rsid w:val="00235321"/>
    <w:rPr>
      <w:rFonts w:ascii="Calibri" w:hAnsi="Calibri"/>
      <w:kern w:val="2"/>
      <w:sz w:val="24"/>
      <w:szCs w:val="22"/>
    </w:rPr>
  </w:style>
  <w:style w:type="character" w:styleId="af9">
    <w:name w:val="line number"/>
    <w:uiPriority w:val="99"/>
    <w:semiHidden/>
    <w:unhideWhenUsed/>
    <w:rsid w:val="00235321"/>
  </w:style>
  <w:style w:type="paragraph" w:customStyle="1" w:styleId="EndNoteBibliographyTitle">
    <w:name w:val="EndNote Bibliography Title"/>
    <w:basedOn w:val="a"/>
    <w:link w:val="EndNoteBibliographyTitle0"/>
    <w:rsid w:val="00235321"/>
    <w:pPr>
      <w:jc w:val="center"/>
    </w:pPr>
    <w:rPr>
      <w:noProof/>
      <w:szCs w:val="22"/>
    </w:rPr>
  </w:style>
  <w:style w:type="character" w:customStyle="1" w:styleId="EndNoteBibliographyTitle0">
    <w:name w:val="EndNote Bibliography Title 字元"/>
    <w:link w:val="EndNoteBibliographyTitle"/>
    <w:rsid w:val="00235321"/>
    <w:rPr>
      <w:noProof/>
      <w:kern w:val="2"/>
      <w:sz w:val="24"/>
      <w:szCs w:val="22"/>
    </w:rPr>
  </w:style>
  <w:style w:type="paragraph" w:customStyle="1" w:styleId="EndNoteBibliography">
    <w:name w:val="EndNote Bibliography"/>
    <w:basedOn w:val="a"/>
    <w:link w:val="EndNoteBibliography0"/>
    <w:rsid w:val="00235321"/>
    <w:pPr>
      <w:jc w:val="both"/>
    </w:pPr>
    <w:rPr>
      <w:noProof/>
      <w:szCs w:val="22"/>
    </w:rPr>
  </w:style>
  <w:style w:type="character" w:customStyle="1" w:styleId="EndNoteBibliography0">
    <w:name w:val="EndNote Bibliography 字元"/>
    <w:link w:val="EndNoteBibliography"/>
    <w:rsid w:val="00235321"/>
    <w:rPr>
      <w:noProof/>
      <w:kern w:val="2"/>
      <w:sz w:val="24"/>
      <w:szCs w:val="22"/>
    </w:rPr>
  </w:style>
  <w:style w:type="character" w:styleId="afa">
    <w:name w:val="Subtle Emphasis"/>
    <w:uiPriority w:val="19"/>
    <w:qFormat/>
    <w:rsid w:val="00235321"/>
    <w:rPr>
      <w:i/>
      <w:iCs/>
      <w:color w:val="808080"/>
    </w:rPr>
  </w:style>
  <w:style w:type="table" w:styleId="afb">
    <w:name w:val="Table Grid"/>
    <w:basedOn w:val="a1"/>
    <w:uiPriority w:val="59"/>
    <w:rsid w:val="00FF4C5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5709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7043</Words>
  <Characters>40148</Characters>
  <Application>Microsoft Office Word</Application>
  <DocSecurity>0</DocSecurity>
  <Lines>334</Lines>
  <Paragraphs>94</Paragraphs>
  <ScaleCrop>false</ScaleCrop>
  <Company>Earth</Company>
  <LinksUpToDate>false</LinksUpToDate>
  <CharactersWithSpaces>47097</CharactersWithSpaces>
  <SharedDoc>false</SharedDoc>
  <HLinks>
    <vt:vector size="72" baseType="variant">
      <vt:variant>
        <vt:i4>4390923</vt:i4>
      </vt:variant>
      <vt:variant>
        <vt:i4>33</vt:i4>
      </vt:variant>
      <vt:variant>
        <vt:i4>0</vt:i4>
      </vt:variant>
      <vt:variant>
        <vt:i4>5</vt:i4>
      </vt:variant>
      <vt:variant>
        <vt:lpwstr/>
      </vt:variant>
      <vt:variant>
        <vt:lpwstr>_ENREF_20</vt:lpwstr>
      </vt:variant>
      <vt:variant>
        <vt:i4>4390923</vt:i4>
      </vt:variant>
      <vt:variant>
        <vt:i4>30</vt:i4>
      </vt:variant>
      <vt:variant>
        <vt:i4>0</vt:i4>
      </vt:variant>
      <vt:variant>
        <vt:i4>5</vt:i4>
      </vt:variant>
      <vt:variant>
        <vt:lpwstr/>
      </vt:variant>
      <vt:variant>
        <vt:lpwstr>_ENREF_20</vt:lpwstr>
      </vt:variant>
      <vt:variant>
        <vt:i4>4390923</vt:i4>
      </vt:variant>
      <vt:variant>
        <vt:i4>27</vt:i4>
      </vt:variant>
      <vt:variant>
        <vt:i4>0</vt:i4>
      </vt:variant>
      <vt:variant>
        <vt:i4>5</vt:i4>
      </vt:variant>
      <vt:variant>
        <vt:lpwstr/>
      </vt:variant>
      <vt:variant>
        <vt:lpwstr>_ENREF_2</vt:lpwstr>
      </vt:variant>
      <vt:variant>
        <vt:i4>4325387</vt:i4>
      </vt:variant>
      <vt:variant>
        <vt:i4>24</vt:i4>
      </vt:variant>
      <vt:variant>
        <vt:i4>0</vt:i4>
      </vt:variant>
      <vt:variant>
        <vt:i4>5</vt:i4>
      </vt:variant>
      <vt:variant>
        <vt:lpwstr/>
      </vt:variant>
      <vt:variant>
        <vt:lpwstr>_ENREF_37</vt:lpwstr>
      </vt:variant>
      <vt:variant>
        <vt:i4>4390923</vt:i4>
      </vt:variant>
      <vt:variant>
        <vt:i4>21</vt:i4>
      </vt:variant>
      <vt:variant>
        <vt:i4>0</vt:i4>
      </vt:variant>
      <vt:variant>
        <vt:i4>5</vt:i4>
      </vt:variant>
      <vt:variant>
        <vt:lpwstr/>
      </vt:variant>
      <vt:variant>
        <vt:lpwstr>_ENREF_25</vt:lpwstr>
      </vt:variant>
      <vt:variant>
        <vt:i4>4390923</vt:i4>
      </vt:variant>
      <vt:variant>
        <vt:i4>18</vt:i4>
      </vt:variant>
      <vt:variant>
        <vt:i4>0</vt:i4>
      </vt:variant>
      <vt:variant>
        <vt:i4>5</vt:i4>
      </vt:variant>
      <vt:variant>
        <vt:lpwstr/>
      </vt:variant>
      <vt:variant>
        <vt:lpwstr>_ENREF_25</vt:lpwstr>
      </vt:variant>
      <vt:variant>
        <vt:i4>4390923</vt:i4>
      </vt:variant>
      <vt:variant>
        <vt:i4>15</vt:i4>
      </vt:variant>
      <vt:variant>
        <vt:i4>0</vt:i4>
      </vt:variant>
      <vt:variant>
        <vt:i4>5</vt:i4>
      </vt:variant>
      <vt:variant>
        <vt:lpwstr/>
      </vt:variant>
      <vt:variant>
        <vt:lpwstr>_ENREF_21</vt:lpwstr>
      </vt:variant>
      <vt:variant>
        <vt:i4>4194315</vt:i4>
      </vt:variant>
      <vt:variant>
        <vt:i4>12</vt:i4>
      </vt:variant>
      <vt:variant>
        <vt:i4>0</vt:i4>
      </vt:variant>
      <vt:variant>
        <vt:i4>5</vt:i4>
      </vt:variant>
      <vt:variant>
        <vt:lpwstr/>
      </vt:variant>
      <vt:variant>
        <vt:lpwstr>_ENREF_17</vt:lpwstr>
      </vt:variant>
      <vt:variant>
        <vt:i4>4194315</vt:i4>
      </vt:variant>
      <vt:variant>
        <vt:i4>9</vt:i4>
      </vt:variant>
      <vt:variant>
        <vt:i4>0</vt:i4>
      </vt:variant>
      <vt:variant>
        <vt:i4>5</vt:i4>
      </vt:variant>
      <vt:variant>
        <vt:lpwstr/>
      </vt:variant>
      <vt:variant>
        <vt:lpwstr>_ENREF_12</vt:lpwstr>
      </vt:variant>
      <vt:variant>
        <vt:i4>4718603</vt:i4>
      </vt:variant>
      <vt:variant>
        <vt:i4>6</vt:i4>
      </vt:variant>
      <vt:variant>
        <vt:i4>0</vt:i4>
      </vt:variant>
      <vt:variant>
        <vt:i4>5</vt:i4>
      </vt:variant>
      <vt:variant>
        <vt:lpwstr/>
      </vt:variant>
      <vt:variant>
        <vt:lpwstr>_ENREF_9</vt:lpwstr>
      </vt:variant>
      <vt:variant>
        <vt:i4>4587531</vt:i4>
      </vt:variant>
      <vt:variant>
        <vt:i4>3</vt:i4>
      </vt:variant>
      <vt:variant>
        <vt:i4>0</vt:i4>
      </vt:variant>
      <vt:variant>
        <vt:i4>5</vt:i4>
      </vt:variant>
      <vt:variant>
        <vt:lpwstr/>
      </vt:variant>
      <vt:variant>
        <vt:lpwstr>_ENREF_7</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comparison of ulcer recurrence between uremic and non-uremic patients with peptic ulcer after eradication of Helic</dc:title>
  <dc:subject/>
  <dc:creator>USER</dc:creator>
  <cp:keywords/>
  <cp:lastModifiedBy>user</cp:lastModifiedBy>
  <cp:revision>5</cp:revision>
  <cp:lastPrinted>2009-01-05T23:24:00Z</cp:lastPrinted>
  <dcterms:created xsi:type="dcterms:W3CDTF">2017-02-21T02:55:00Z</dcterms:created>
  <dcterms:modified xsi:type="dcterms:W3CDTF">2017-02-21T03:14:00Z</dcterms:modified>
</cp:coreProperties>
</file>